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6578" w14:textId="77777777" w:rsidR="000A7814" w:rsidRPr="00402F12" w:rsidRDefault="00852944">
      <w:pPr>
        <w:rPr>
          <w:b/>
        </w:rPr>
      </w:pPr>
      <w:r w:rsidRPr="00402F12">
        <w:rPr>
          <w:b/>
        </w:rPr>
        <w:t>11</w:t>
      </w:r>
      <w:r w:rsidRPr="00402F12">
        <w:rPr>
          <w:b/>
          <w:vertAlign w:val="superscript"/>
        </w:rPr>
        <w:t>th</w:t>
      </w:r>
      <w:r w:rsidRPr="00402F12">
        <w:rPr>
          <w:b/>
        </w:rPr>
        <w:t xml:space="preserve"> grade Weight Training Study Guide:</w:t>
      </w:r>
    </w:p>
    <w:p w14:paraId="360A6579" w14:textId="77777777" w:rsidR="00852944" w:rsidRPr="00402F12" w:rsidRDefault="00852944">
      <w:pPr>
        <w:rPr>
          <w:b/>
        </w:rPr>
      </w:pPr>
      <w:r w:rsidRPr="00402F12">
        <w:rPr>
          <w:b/>
        </w:rPr>
        <w:t>Goal Setting</w:t>
      </w:r>
    </w:p>
    <w:p w14:paraId="360A657A" w14:textId="77777777" w:rsidR="00852944" w:rsidRDefault="00852944">
      <w:r>
        <w:t>-Goals are set to achieve a desired end result</w:t>
      </w:r>
    </w:p>
    <w:p w14:paraId="360A657B" w14:textId="77777777" w:rsidR="00852944" w:rsidRDefault="00852944">
      <w:r>
        <w:t>-Objectives are the steps or process of reaching a goal</w:t>
      </w:r>
    </w:p>
    <w:p w14:paraId="360A657C" w14:textId="77777777" w:rsidR="00F27486" w:rsidRDefault="00F27486">
      <w:r>
        <w:t xml:space="preserve">-Both should be specific, </w:t>
      </w:r>
      <w:proofErr w:type="gramStart"/>
      <w:r>
        <w:t>reasonable  and</w:t>
      </w:r>
      <w:proofErr w:type="gramEnd"/>
      <w:r>
        <w:t xml:space="preserve"> measurable</w:t>
      </w:r>
    </w:p>
    <w:p w14:paraId="360A657D" w14:textId="77777777" w:rsidR="00852944" w:rsidRPr="00402F12" w:rsidRDefault="00852944">
      <w:pPr>
        <w:rPr>
          <w:b/>
        </w:rPr>
      </w:pPr>
      <w:r w:rsidRPr="00402F12">
        <w:rPr>
          <w:b/>
        </w:rPr>
        <w:t>Muscle Cells</w:t>
      </w:r>
    </w:p>
    <w:p w14:paraId="360A657E" w14:textId="77777777" w:rsidR="00852944" w:rsidRDefault="00852944">
      <w:r>
        <w:t>-Muscle&gt;Muscle Fiber Bundle&gt;Myofibril&gt;Sarcomere</w:t>
      </w:r>
    </w:p>
    <w:p w14:paraId="360A657F" w14:textId="77777777" w:rsidR="00852944" w:rsidRDefault="00852944">
      <w:r>
        <w:t>-Myofibrils are elongated strands of single contractile units</w:t>
      </w:r>
    </w:p>
    <w:p w14:paraId="360A6580" w14:textId="77777777" w:rsidR="00852944" w:rsidRDefault="00852944">
      <w:r>
        <w:t>-Sarcomeres are individual contractile units in the myofibril</w:t>
      </w:r>
    </w:p>
    <w:p w14:paraId="360A6581" w14:textId="77777777" w:rsidR="00852944" w:rsidRDefault="00852944">
      <w:r>
        <w:t>-There are two filaments in the sarcomere that come together for contraction:  Myosin and Actin</w:t>
      </w:r>
    </w:p>
    <w:p w14:paraId="360A6582" w14:textId="77777777" w:rsidR="00852944" w:rsidRDefault="00852944">
      <w:r>
        <w:t>-Calcium is the fuel which causes the muscle cell to contract</w:t>
      </w:r>
    </w:p>
    <w:p w14:paraId="360A6583" w14:textId="77777777" w:rsidR="00852944" w:rsidRPr="00402F12" w:rsidRDefault="00AB0880">
      <w:pPr>
        <w:rPr>
          <w:b/>
        </w:rPr>
      </w:pPr>
      <w:r w:rsidRPr="00402F12">
        <w:rPr>
          <w:b/>
        </w:rPr>
        <w:t>Dietary Supplements</w:t>
      </w:r>
    </w:p>
    <w:p w14:paraId="360A6584" w14:textId="77777777" w:rsidR="00AB0880" w:rsidRDefault="00AB0880">
      <w:r>
        <w:t>-Purpose:  To help meet the body’s nutrient requirements, NOT to prevent, diagnose, treat or cure diseases</w:t>
      </w:r>
    </w:p>
    <w:p w14:paraId="360A6585" w14:textId="77777777" w:rsidR="00AB0880" w:rsidRDefault="00AB0880">
      <w:r>
        <w:t>-The FDA does not check the safety or effectiveness of supplements before they hit the open market</w:t>
      </w:r>
    </w:p>
    <w:p w14:paraId="360A6586" w14:textId="77777777" w:rsidR="00AB0880" w:rsidRDefault="00AB0880">
      <w:r>
        <w:t>-Claims like “Natural” and “Herbal” do not necessarily mean they’re safe because ingredients can adversely react to other medications</w:t>
      </w:r>
    </w:p>
    <w:p w14:paraId="360A6587" w14:textId="77777777" w:rsidR="00AB0880" w:rsidRDefault="00AB0880">
      <w:r>
        <w:t>-Athletes must be careful they’re not taking banned substances within these supplements</w:t>
      </w:r>
    </w:p>
    <w:p w14:paraId="360A6588" w14:textId="77777777" w:rsidR="00AB0880" w:rsidRPr="00402F12" w:rsidRDefault="00AB0880">
      <w:pPr>
        <w:rPr>
          <w:b/>
        </w:rPr>
      </w:pPr>
      <w:r w:rsidRPr="00402F12">
        <w:rPr>
          <w:b/>
        </w:rPr>
        <w:t>Nutrition</w:t>
      </w:r>
    </w:p>
    <w:p w14:paraId="360A6589" w14:textId="77777777" w:rsidR="00AB0880" w:rsidRDefault="00AB0880">
      <w:r>
        <w:t>-Basic weight control comes down to calories in vs. calories out</w:t>
      </w:r>
    </w:p>
    <w:p w14:paraId="360A658A" w14:textId="682386FB" w:rsidR="00AB0880" w:rsidRDefault="00AB0880">
      <w:r>
        <w:t>-Nutrients with calories:  Fat (9 cal/gm), Protein (</w:t>
      </w:r>
      <w:r w:rsidR="0055381F">
        <w:t>4</w:t>
      </w:r>
      <w:bookmarkStart w:id="0" w:name="_GoBack"/>
      <w:bookmarkEnd w:id="0"/>
      <w:r>
        <w:t xml:space="preserve"> cal/gm), Carbohydrates (4 cal/gm)</w:t>
      </w:r>
    </w:p>
    <w:p w14:paraId="360A658B" w14:textId="77777777" w:rsidR="00DF649C" w:rsidRDefault="00DF649C">
      <w:r>
        <w:t>-</w:t>
      </w:r>
      <w:r w:rsidR="00402F12">
        <w:t>Nutrients without</w:t>
      </w:r>
      <w:r>
        <w:t xml:space="preserve"> calories:  Vitamins, Minerals, Water</w:t>
      </w:r>
    </w:p>
    <w:sectPr w:rsidR="00DF649C" w:rsidSect="000A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44"/>
    <w:rsid w:val="000A7814"/>
    <w:rsid w:val="00135CAE"/>
    <w:rsid w:val="00402F12"/>
    <w:rsid w:val="004C290E"/>
    <w:rsid w:val="0055381F"/>
    <w:rsid w:val="007C430E"/>
    <w:rsid w:val="00852944"/>
    <w:rsid w:val="00AB0880"/>
    <w:rsid w:val="00DF649C"/>
    <w:rsid w:val="00E63837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6578"/>
  <w15:docId w15:val="{C0436EBB-3E0E-46C9-A3B9-8A2115D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Jeffrey  Conway</cp:lastModifiedBy>
  <cp:revision>4</cp:revision>
  <dcterms:created xsi:type="dcterms:W3CDTF">2016-11-21T12:21:00Z</dcterms:created>
  <dcterms:modified xsi:type="dcterms:W3CDTF">2019-11-13T16:36:00Z</dcterms:modified>
</cp:coreProperties>
</file>