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AC89B" w14:textId="5AEF0EE7" w:rsidR="00A74515" w:rsidRPr="00A74515" w:rsidRDefault="00A74515" w:rsidP="00A74515">
      <w:pPr>
        <w:shd w:val="clear" w:color="auto" w:fill="FFFFFF"/>
        <w:spacing w:after="360" w:line="360" w:lineRule="atLeast"/>
        <w:jc w:val="center"/>
        <w:rPr>
          <w:rFonts w:ascii="Arial" w:eastAsia="Times New Roman" w:hAnsi="Arial" w:cs="Arial"/>
          <w:b/>
          <w:bCs/>
          <w:color w:val="505050"/>
          <w:sz w:val="24"/>
          <w:szCs w:val="24"/>
          <w:u w:val="single"/>
        </w:rPr>
      </w:pPr>
      <w:r w:rsidRPr="00A74515">
        <w:rPr>
          <w:rFonts w:ascii="Arial" w:eastAsia="Times New Roman" w:hAnsi="Arial" w:cs="Arial"/>
          <w:b/>
          <w:bCs/>
          <w:color w:val="505050"/>
          <w:sz w:val="24"/>
          <w:szCs w:val="24"/>
          <w:u w:val="single"/>
        </w:rPr>
        <w:t>Sustained Investigation Written Evidence</w:t>
      </w:r>
    </w:p>
    <w:p w14:paraId="12098726" w14:textId="399E4070" w:rsidR="00A74515" w:rsidRPr="00A74515" w:rsidRDefault="00A74515" w:rsidP="00A74515">
      <w:pPr>
        <w:shd w:val="clear" w:color="auto" w:fill="FFFFFF"/>
        <w:spacing w:after="360" w:line="360" w:lineRule="atLeast"/>
        <w:rPr>
          <w:rFonts w:ascii="Arial" w:eastAsia="Times New Roman" w:hAnsi="Arial" w:cs="Arial"/>
          <w:color w:val="505050"/>
          <w:sz w:val="24"/>
          <w:szCs w:val="24"/>
        </w:rPr>
      </w:pPr>
      <w:r w:rsidRPr="00A74515">
        <w:rPr>
          <w:rFonts w:ascii="Arial" w:eastAsia="Times New Roman" w:hAnsi="Arial" w:cs="Arial"/>
          <w:color w:val="505050"/>
          <w:sz w:val="24"/>
          <w:szCs w:val="24"/>
        </w:rPr>
        <w:t>Remember:</w:t>
      </w:r>
    </w:p>
    <w:p w14:paraId="12926BA3" w14:textId="77777777" w:rsidR="00A74515" w:rsidRPr="00A74515" w:rsidRDefault="00A74515" w:rsidP="00A74515">
      <w:pPr>
        <w:numPr>
          <w:ilvl w:val="0"/>
          <w:numId w:val="1"/>
        </w:numPr>
        <w:shd w:val="clear" w:color="auto" w:fill="FFFFFF"/>
        <w:spacing w:before="100" w:beforeAutospacing="1" w:after="100" w:afterAutospacing="1" w:line="240" w:lineRule="auto"/>
        <w:rPr>
          <w:rFonts w:ascii="Arial" w:eastAsia="Times New Roman" w:hAnsi="Arial" w:cs="Arial"/>
          <w:color w:val="505050"/>
          <w:sz w:val="24"/>
          <w:szCs w:val="24"/>
        </w:rPr>
      </w:pPr>
      <w:r w:rsidRPr="00A74515">
        <w:rPr>
          <w:rFonts w:ascii="Arial" w:eastAsia="Times New Roman" w:hAnsi="Arial" w:cs="Arial"/>
          <w:color w:val="505050"/>
          <w:sz w:val="24"/>
          <w:szCs w:val="24"/>
        </w:rPr>
        <w:t>A Sustained Investigation is not a series of work involving cats, cars, emotions, and so on, appropriated from appealing images found online.</w:t>
      </w:r>
    </w:p>
    <w:p w14:paraId="163813D9" w14:textId="77777777" w:rsidR="00A74515" w:rsidRPr="00A74515" w:rsidRDefault="00A74515" w:rsidP="00A74515">
      <w:pPr>
        <w:numPr>
          <w:ilvl w:val="0"/>
          <w:numId w:val="1"/>
        </w:numPr>
        <w:shd w:val="clear" w:color="auto" w:fill="FFFFFF"/>
        <w:spacing w:before="100" w:beforeAutospacing="1" w:after="100" w:afterAutospacing="1" w:line="240" w:lineRule="auto"/>
        <w:rPr>
          <w:rFonts w:ascii="Arial" w:eastAsia="Times New Roman" w:hAnsi="Arial" w:cs="Arial"/>
          <w:color w:val="505050"/>
          <w:sz w:val="24"/>
          <w:szCs w:val="24"/>
        </w:rPr>
      </w:pPr>
      <w:r w:rsidRPr="00A74515">
        <w:rPr>
          <w:rFonts w:ascii="Arial" w:eastAsia="Times New Roman" w:hAnsi="Arial" w:cs="Arial"/>
          <w:color w:val="505050"/>
          <w:sz w:val="24"/>
          <w:szCs w:val="24"/>
        </w:rPr>
        <w:t>The Sustained Investigation idea is not discovered one week prior to the submission of a portfolio by searching for commonalities in a group of divergent works.</w:t>
      </w:r>
    </w:p>
    <w:p w14:paraId="005E3830" w14:textId="77777777" w:rsidR="00A74515" w:rsidRPr="00A74515" w:rsidRDefault="00A74515" w:rsidP="00A74515">
      <w:pPr>
        <w:numPr>
          <w:ilvl w:val="0"/>
          <w:numId w:val="1"/>
        </w:numPr>
        <w:shd w:val="clear" w:color="auto" w:fill="FFFFFF"/>
        <w:spacing w:before="100" w:beforeAutospacing="1" w:after="100" w:afterAutospacing="1" w:line="240" w:lineRule="auto"/>
        <w:rPr>
          <w:rFonts w:ascii="Arial" w:eastAsia="Times New Roman" w:hAnsi="Arial" w:cs="Arial"/>
          <w:color w:val="505050"/>
          <w:sz w:val="24"/>
          <w:szCs w:val="24"/>
        </w:rPr>
      </w:pPr>
      <w:r w:rsidRPr="00A74515">
        <w:rPr>
          <w:rFonts w:ascii="Arial" w:eastAsia="Times New Roman" w:hAnsi="Arial" w:cs="Arial"/>
          <w:color w:val="505050"/>
          <w:sz w:val="24"/>
          <w:szCs w:val="24"/>
        </w:rPr>
        <w:t>A Sustained Investigation is under way when students come to "own" their imagery, whether objective or nonobjective, based on personal observation, experience, ideas, research, and experimentation, or a combination of these.</w:t>
      </w:r>
    </w:p>
    <w:p w14:paraId="443B8A3F" w14:textId="0C945B41" w:rsidR="005C2ED3" w:rsidRDefault="00A74515" w:rsidP="00A74515">
      <w:pPr>
        <w:pStyle w:val="ListParagraph"/>
        <w:numPr>
          <w:ilvl w:val="0"/>
          <w:numId w:val="2"/>
        </w:numPr>
      </w:pPr>
      <w:r>
        <w:t xml:space="preserve">It is important to remember that you are showing evidence of your thought process and experimentation.  Forget the idea of 15 finished works – focus on ways to show your growth.  </w:t>
      </w:r>
    </w:p>
    <w:p w14:paraId="327D7F1E" w14:textId="3D1FBA7B" w:rsidR="00A74515" w:rsidRDefault="00A74515" w:rsidP="00A74515">
      <w:pPr>
        <w:pStyle w:val="ListParagraph"/>
        <w:numPr>
          <w:ilvl w:val="1"/>
          <w:numId w:val="2"/>
        </w:numPr>
      </w:pPr>
      <w:r>
        <w:t>Put your thoughts on paper (thumbnails, sketches, notes)</w:t>
      </w:r>
    </w:p>
    <w:p w14:paraId="0541CB9E" w14:textId="7179CBF0" w:rsidR="00A74515" w:rsidRDefault="00A74515" w:rsidP="00A74515">
      <w:pPr>
        <w:pStyle w:val="ListParagraph"/>
        <w:numPr>
          <w:ilvl w:val="1"/>
          <w:numId w:val="2"/>
        </w:numPr>
      </w:pPr>
      <w:r>
        <w:t>Try making art in an unusual way</w:t>
      </w:r>
    </w:p>
    <w:p w14:paraId="6891BABC" w14:textId="2071A948" w:rsidR="00A74515" w:rsidRDefault="00A74515" w:rsidP="00A74515">
      <w:pPr>
        <w:pStyle w:val="ListParagraph"/>
        <w:numPr>
          <w:ilvl w:val="1"/>
          <w:numId w:val="2"/>
        </w:numPr>
      </w:pPr>
      <w:r>
        <w:t>Use this time to do things you haven’t had the time to try</w:t>
      </w:r>
    </w:p>
    <w:p w14:paraId="2CE7CB16" w14:textId="77777777" w:rsidR="00A74515" w:rsidRDefault="00A74515" w:rsidP="00A74515">
      <w:pPr>
        <w:pStyle w:val="ListParagraph"/>
        <w:numPr>
          <w:ilvl w:val="0"/>
          <w:numId w:val="2"/>
        </w:numPr>
      </w:pPr>
      <w:r>
        <w:t>Ask yourself – what do I want to discover through my work?  Why am I doing this? What holds my interest?</w:t>
      </w:r>
    </w:p>
    <w:p w14:paraId="4DE09701" w14:textId="15392144" w:rsidR="00A74515" w:rsidRDefault="00A74515" w:rsidP="00A74515">
      <w:pPr>
        <w:pStyle w:val="ListParagraph"/>
        <w:numPr>
          <w:ilvl w:val="1"/>
          <w:numId w:val="2"/>
        </w:numPr>
      </w:pPr>
      <w:r>
        <w:t>Turn your statement into a question. I love drawing and painting the effects of light.  Why? I love capturing how changing lighting conditions can transform objects. Why? Changing light creates patterns and color variations that are often overlooked.  My statement could be “Through my art I am investigating how varied lighting conditions create visually interesting color and light variations that are often overlooked.”</w:t>
      </w:r>
    </w:p>
    <w:p w14:paraId="4BBDEAB2" w14:textId="2D4574FB" w:rsidR="00A74515" w:rsidRDefault="00A74515" w:rsidP="00A74515">
      <w:pPr>
        <w:pStyle w:val="ListParagraph"/>
        <w:numPr>
          <w:ilvl w:val="0"/>
          <w:numId w:val="2"/>
        </w:numPr>
      </w:pPr>
      <w:r>
        <w:t xml:space="preserve">Answer question 1: </w:t>
      </w:r>
      <w:r w:rsidR="00FF4F91">
        <w:t>Identify the questions that guided your sustained investigation</w:t>
      </w:r>
    </w:p>
    <w:p w14:paraId="5CA593AE" w14:textId="306DE892" w:rsidR="00FF4F91" w:rsidRDefault="00FF4F91" w:rsidP="00FF4F91">
      <w:pPr>
        <w:pStyle w:val="ListParagraph"/>
        <w:numPr>
          <w:ilvl w:val="1"/>
          <w:numId w:val="2"/>
        </w:numPr>
      </w:pPr>
      <w:r>
        <w:t xml:space="preserve">This is a brief statement.  You only need a sentence or two.  </w:t>
      </w:r>
    </w:p>
    <w:p w14:paraId="037FEFED" w14:textId="65207115" w:rsidR="00FF4F91" w:rsidRDefault="00FF4F91" w:rsidP="00FF4F91">
      <w:pPr>
        <w:pStyle w:val="ListParagraph"/>
        <w:numPr>
          <w:ilvl w:val="0"/>
          <w:numId w:val="2"/>
        </w:numPr>
      </w:pPr>
      <w:r>
        <w:t>Answer question 2: Describe how your sustained investigation shows evidence of practice, experimentation, and revision guided by your questions.</w:t>
      </w:r>
    </w:p>
    <w:p w14:paraId="238F3E54" w14:textId="53F5E1E0" w:rsidR="00FF4F91" w:rsidRDefault="00FF4F91" w:rsidP="00FF4F91">
      <w:pPr>
        <w:pStyle w:val="ListParagraph"/>
        <w:numPr>
          <w:ilvl w:val="1"/>
          <w:numId w:val="2"/>
        </w:numPr>
      </w:pPr>
      <w:r>
        <w:t>This should explain your thought process “I started by investigating _______ as shown in pieces 1 and 2.  That gave me the idea to ____________.  Then I ________________ because I noticed ____________</w:t>
      </w:r>
      <w:proofErr w:type="gramStart"/>
      <w:r>
        <w:t>_”  Google</w:t>
      </w:r>
      <w:proofErr w:type="gramEnd"/>
      <w:r>
        <w:t xml:space="preserve"> examples to help formulate this statement.  </w:t>
      </w:r>
    </w:p>
    <w:p w14:paraId="3631B70D" w14:textId="77777777" w:rsidR="00FF4F91" w:rsidRDefault="00FF4F91" w:rsidP="00FF4F91">
      <w:pPr>
        <w:pStyle w:val="ListParagraph"/>
      </w:pPr>
    </w:p>
    <w:p w14:paraId="6C333958" w14:textId="77777777" w:rsidR="00FF4F91" w:rsidRDefault="00FF4F91" w:rsidP="00FF4F91">
      <w:pPr>
        <w:pStyle w:val="ListParagraph"/>
      </w:pPr>
    </w:p>
    <w:p w14:paraId="79018583" w14:textId="042BC688" w:rsidR="00FF4F91" w:rsidRDefault="00FF4F91" w:rsidP="00FF4F91">
      <w:pPr>
        <w:pStyle w:val="ListParagraph"/>
      </w:pPr>
      <w:r>
        <w:t>From the College Board:</w:t>
      </w:r>
    </w:p>
    <w:p w14:paraId="1E6BEFB4" w14:textId="3EE17099" w:rsidR="00FF4F91" w:rsidRDefault="00FF4F91" w:rsidP="00FF4F91">
      <w:pPr>
        <w:pStyle w:val="ListParagraph"/>
      </w:pPr>
      <w:r>
        <w:t>Questions that guide the sustained investigation are typically formulated at the beginning of portfolio development.  Students should formulate their questions based on their own experiences and ideas.  These guiding questions should be documented and further developed by students throughout the sustained investigation.</w:t>
      </w:r>
    </w:p>
    <w:p w14:paraId="69A98641" w14:textId="28C77608" w:rsidR="00FF4F91" w:rsidRDefault="00FF4F91" w:rsidP="00FF4F91">
      <w:pPr>
        <w:pStyle w:val="ListParagraph"/>
      </w:pPr>
      <w:r>
        <w:t>Identify the following for each image (this does not go in the statement.  It is listed with the image at upload)</w:t>
      </w:r>
    </w:p>
    <w:p w14:paraId="0707D6AB" w14:textId="45D20C1E" w:rsidR="00FF4F91" w:rsidRDefault="00FF4F91" w:rsidP="00FF4F91">
      <w:pPr>
        <w:pStyle w:val="ListParagraph"/>
        <w:numPr>
          <w:ilvl w:val="0"/>
          <w:numId w:val="3"/>
        </w:numPr>
      </w:pPr>
      <w:r>
        <w:t>Materials used (100 characters maximum, including spaces.  Be as specific as possible)</w:t>
      </w:r>
    </w:p>
    <w:p w14:paraId="2627B603" w14:textId="08DFBFFE" w:rsidR="00FF4F91" w:rsidRDefault="00FF4F91" w:rsidP="00FF4F91">
      <w:pPr>
        <w:pStyle w:val="ListParagraph"/>
        <w:numPr>
          <w:ilvl w:val="0"/>
          <w:numId w:val="3"/>
        </w:numPr>
      </w:pPr>
      <w:r>
        <w:t>Processes used (100 characters maximum, including spaces.  Be as specific as possible)</w:t>
      </w:r>
    </w:p>
    <w:p w14:paraId="0AD51FEF" w14:textId="4E300B83" w:rsidR="00FF4F91" w:rsidRDefault="00FF4F91" w:rsidP="00FF4F91">
      <w:pPr>
        <w:pStyle w:val="ListParagraph"/>
        <w:numPr>
          <w:ilvl w:val="0"/>
          <w:numId w:val="3"/>
        </w:numPr>
      </w:pPr>
      <w:r>
        <w:t>Size (height x width in inches)</w:t>
      </w:r>
    </w:p>
    <w:p w14:paraId="24368273" w14:textId="1AE73062" w:rsidR="00FF4F91" w:rsidRDefault="00FF4F91" w:rsidP="00FF4F91">
      <w:pPr>
        <w:ind w:left="1440"/>
      </w:pPr>
      <w:r>
        <w:t>Images that document process or show detail students should enter “N/A” for size.  For digital and virtual work, students should enter the size of the intended visual display.</w:t>
      </w:r>
    </w:p>
    <w:p w14:paraId="59A8FBD1" w14:textId="21530FFF" w:rsidR="00F604C4" w:rsidRDefault="00FF4F91" w:rsidP="00F604C4">
      <w:pPr>
        <w:pStyle w:val="ListParagraph"/>
        <w:numPr>
          <w:ilvl w:val="0"/>
          <w:numId w:val="2"/>
        </w:numPr>
      </w:pPr>
      <w:r>
        <w:t xml:space="preserve"> </w:t>
      </w:r>
      <w:r w:rsidR="00F604C4">
        <w:t xml:space="preserve">Do numbers 3 and 4 in word and share them with me for proof reading.  I will also share these statements with others who have agreed to help us find the holes in the portfolios.  </w:t>
      </w:r>
      <w:r w:rsidR="004B0884">
        <w:t xml:space="preserve">Refer to your reflection sheets to help you.  That’s why we did them all year! </w:t>
      </w:r>
      <w:r w:rsidR="00B719A0">
        <w:t xml:space="preserve">Your images and reflections are in the Class Notebook.  </w:t>
      </w:r>
    </w:p>
    <w:p w14:paraId="0C69DA7C" w14:textId="77777777" w:rsidR="004B0884" w:rsidRDefault="004B0884" w:rsidP="0075174B">
      <w:pPr>
        <w:ind w:firstLine="810"/>
      </w:pPr>
    </w:p>
    <w:p w14:paraId="53672FD5" w14:textId="52291079" w:rsidR="00961885" w:rsidRDefault="00961885" w:rsidP="0075174B">
      <w:pPr>
        <w:ind w:firstLine="810"/>
      </w:pPr>
      <w:r>
        <w:lastRenderedPageBreak/>
        <w:t>From the College Board:</w:t>
      </w:r>
    </w:p>
    <w:p w14:paraId="4A0AA675" w14:textId="2700131D" w:rsidR="00961885" w:rsidRDefault="003D7188" w:rsidP="0075174B">
      <w:pPr>
        <w:ind w:firstLine="810"/>
      </w:pPr>
      <w:r>
        <w:t>The most successful portfolio submissions will demonstrate:</w:t>
      </w:r>
    </w:p>
    <w:p w14:paraId="48E9F4E2" w14:textId="696DA2AC" w:rsidR="003D7188" w:rsidRDefault="00330D34" w:rsidP="0075174B">
      <w:pPr>
        <w:pStyle w:val="ListParagraph"/>
        <w:numPr>
          <w:ilvl w:val="0"/>
          <w:numId w:val="4"/>
        </w:numPr>
        <w:ind w:left="0" w:firstLine="810"/>
      </w:pPr>
      <w:r>
        <w:t>Written and visual evidence of questions/inquiry that furthers the sustained investigation</w:t>
      </w:r>
    </w:p>
    <w:p w14:paraId="2E068DBB" w14:textId="78001DAA" w:rsidR="00330D34" w:rsidRDefault="00330D34" w:rsidP="0075174B">
      <w:pPr>
        <w:pStyle w:val="ListParagraph"/>
        <w:numPr>
          <w:ilvl w:val="0"/>
          <w:numId w:val="4"/>
        </w:numPr>
        <w:ind w:left="1440" w:hanging="630"/>
      </w:pPr>
      <w:r>
        <w:t>Written and visual</w:t>
      </w:r>
      <w:r w:rsidR="00A34D4B">
        <w:t xml:space="preserve"> evidence of practice, experimentation, and/or revision that furthers the sustained</w:t>
      </w:r>
      <w:r w:rsidR="0075174B">
        <w:t xml:space="preserve"> </w:t>
      </w:r>
      <w:r w:rsidR="00A34D4B">
        <w:t>investigation</w:t>
      </w:r>
    </w:p>
    <w:p w14:paraId="52B83189" w14:textId="2CC5CEC1" w:rsidR="00A34D4B" w:rsidRDefault="00A34D4B" w:rsidP="0075174B">
      <w:pPr>
        <w:pStyle w:val="ListParagraph"/>
        <w:numPr>
          <w:ilvl w:val="0"/>
          <w:numId w:val="4"/>
        </w:numPr>
        <w:ind w:left="0" w:firstLine="810"/>
      </w:pPr>
      <w:r>
        <w:t>Visual evidence of synthesis of materials, processes, and ideas</w:t>
      </w:r>
    </w:p>
    <w:p w14:paraId="3B998746" w14:textId="6FD1FC86" w:rsidR="00A34D4B" w:rsidRDefault="00A34D4B" w:rsidP="0075174B">
      <w:pPr>
        <w:pStyle w:val="ListParagraph"/>
        <w:numPr>
          <w:ilvl w:val="0"/>
          <w:numId w:val="4"/>
        </w:numPr>
        <w:ind w:left="0" w:firstLine="810"/>
      </w:pPr>
      <w:r>
        <w:t>Visual evidence of advanced 2D skills</w:t>
      </w:r>
    </w:p>
    <w:p w14:paraId="401854F1" w14:textId="76773CEC" w:rsidR="00FF4F91" w:rsidRDefault="00FF4F91" w:rsidP="0075174B">
      <w:pPr>
        <w:pStyle w:val="ListParagraph"/>
        <w:ind w:left="0" w:firstLine="810"/>
      </w:pPr>
    </w:p>
    <w:p w14:paraId="576916AE" w14:textId="1FE37244" w:rsidR="00D83871" w:rsidRDefault="00D83871" w:rsidP="00D83871">
      <w:pPr>
        <w:pStyle w:val="ListParagraph"/>
        <w:ind w:left="0"/>
      </w:pPr>
      <w:r>
        <w:t>Refer to the official College Board Rubrics</w:t>
      </w:r>
      <w:r w:rsidR="0053249D">
        <w:t xml:space="preserve"> for guidance.</w:t>
      </w:r>
    </w:p>
    <w:p w14:paraId="73A359DD" w14:textId="77777777" w:rsidR="0053249D" w:rsidRDefault="0053249D" w:rsidP="00D83871">
      <w:pPr>
        <w:pStyle w:val="ListParagraph"/>
        <w:ind w:left="0"/>
      </w:pPr>
      <w:bookmarkStart w:id="0" w:name="_GoBack"/>
      <w:bookmarkEnd w:id="0"/>
    </w:p>
    <w:sectPr w:rsidR="0053249D" w:rsidSect="00FF4F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42442"/>
    <w:multiLevelType w:val="hybridMultilevel"/>
    <w:tmpl w:val="7876E3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263710A"/>
    <w:multiLevelType w:val="hybridMultilevel"/>
    <w:tmpl w:val="950A2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4FA494D"/>
    <w:multiLevelType w:val="multilevel"/>
    <w:tmpl w:val="8B0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8E32B2"/>
    <w:multiLevelType w:val="hybridMultilevel"/>
    <w:tmpl w:val="9FC032D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515"/>
    <w:rsid w:val="00030E79"/>
    <w:rsid w:val="00330D34"/>
    <w:rsid w:val="003D7188"/>
    <w:rsid w:val="004B0884"/>
    <w:rsid w:val="004D237D"/>
    <w:rsid w:val="0053249D"/>
    <w:rsid w:val="005C2ED3"/>
    <w:rsid w:val="0075174B"/>
    <w:rsid w:val="00961885"/>
    <w:rsid w:val="00A34D4B"/>
    <w:rsid w:val="00A74515"/>
    <w:rsid w:val="00B719A0"/>
    <w:rsid w:val="00D83871"/>
    <w:rsid w:val="00F604C4"/>
    <w:rsid w:val="00FF4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6DD1"/>
  <w15:chartTrackingRefBased/>
  <w15:docId w15:val="{03F1F285-0AFF-4551-B6FD-955A051F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451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45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684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8A7DC9AC9434C9695F76A58ABE8F8" ma:contentTypeVersion="33" ma:contentTypeDescription="Create a new document." ma:contentTypeScope="" ma:versionID="0fa5f43bda639e629eabf8166e73e23e">
  <xsd:schema xmlns:xsd="http://www.w3.org/2001/XMLSchema" xmlns:xs="http://www.w3.org/2001/XMLSchema" xmlns:p="http://schemas.microsoft.com/office/2006/metadata/properties" xmlns:ns3="5164c217-df94-474e-ad1e-b2e2522bb4ec" xmlns:ns4="2c78a57e-af53-4278-9094-b4fdec63c203" targetNamespace="http://schemas.microsoft.com/office/2006/metadata/properties" ma:root="true" ma:fieldsID="7994cd68630879f921f8a0c7a119a90f" ns3:_="" ns4:_="">
    <xsd:import namespace="5164c217-df94-474e-ad1e-b2e2522bb4ec"/>
    <xsd:import namespace="2c78a57e-af53-4278-9094-b4fdec63c2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c217-df94-474e-ad1e-b2e2522bb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78a57e-af53-4278-9094-b4fdec63c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164c217-df94-474e-ad1e-b2e2522bb4ec" xsi:nil="true"/>
    <AppVersion xmlns="5164c217-df94-474e-ad1e-b2e2522bb4ec" xsi:nil="true"/>
    <LMS_Mappings xmlns="5164c217-df94-474e-ad1e-b2e2522bb4ec" xsi:nil="true"/>
    <Invited_Students xmlns="5164c217-df94-474e-ad1e-b2e2522bb4ec" xsi:nil="true"/>
    <DefaultSectionNames xmlns="5164c217-df94-474e-ad1e-b2e2522bb4ec" xsi:nil="true"/>
    <Is_Collaboration_Space_Locked xmlns="5164c217-df94-474e-ad1e-b2e2522bb4ec" xsi:nil="true"/>
    <Math_Settings xmlns="5164c217-df94-474e-ad1e-b2e2522bb4ec" xsi:nil="true"/>
    <Templates xmlns="5164c217-df94-474e-ad1e-b2e2522bb4ec" xsi:nil="true"/>
    <FolderType xmlns="5164c217-df94-474e-ad1e-b2e2522bb4ec" xsi:nil="true"/>
    <Owner xmlns="5164c217-df94-474e-ad1e-b2e2522bb4ec">
      <UserInfo>
        <DisplayName/>
        <AccountId xsi:nil="true"/>
        <AccountType/>
      </UserInfo>
    </Owner>
    <Teachers xmlns="5164c217-df94-474e-ad1e-b2e2522bb4ec">
      <UserInfo>
        <DisplayName/>
        <AccountId xsi:nil="true"/>
        <AccountType/>
      </UserInfo>
    </Teachers>
    <Students xmlns="5164c217-df94-474e-ad1e-b2e2522bb4ec">
      <UserInfo>
        <DisplayName/>
        <AccountId xsi:nil="true"/>
        <AccountType/>
      </UserInfo>
    </Students>
    <Student_Groups xmlns="5164c217-df94-474e-ad1e-b2e2522bb4ec">
      <UserInfo>
        <DisplayName/>
        <AccountId xsi:nil="true"/>
        <AccountType/>
      </UserInfo>
    </Student_Groups>
    <Distribution_Groups xmlns="5164c217-df94-474e-ad1e-b2e2522bb4ec" xsi:nil="true"/>
    <TeamsChannelId xmlns="5164c217-df94-474e-ad1e-b2e2522bb4ec" xsi:nil="true"/>
    <IsNotebookLocked xmlns="5164c217-df94-474e-ad1e-b2e2522bb4ec" xsi:nil="true"/>
    <NotebookType xmlns="5164c217-df94-474e-ad1e-b2e2522bb4ec" xsi:nil="true"/>
    <CultureName xmlns="5164c217-df94-474e-ad1e-b2e2522bb4ec" xsi:nil="true"/>
    <Invited_Teachers xmlns="5164c217-df94-474e-ad1e-b2e2522bb4ec" xsi:nil="true"/>
    <Has_Teacher_Only_SectionGroup xmlns="5164c217-df94-474e-ad1e-b2e2522bb4ec" xsi:nil="true"/>
  </documentManagement>
</p:properties>
</file>

<file path=customXml/itemProps1.xml><?xml version="1.0" encoding="utf-8"?>
<ds:datastoreItem xmlns:ds="http://schemas.openxmlformats.org/officeDocument/2006/customXml" ds:itemID="{4A733192-B601-47AC-B46B-63789FD39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c217-df94-474e-ad1e-b2e2522bb4ec"/>
    <ds:schemaRef ds:uri="2c78a57e-af53-4278-9094-b4fdec63c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F75C7-BA34-45AC-BF50-14FB01BF4588}">
  <ds:schemaRefs>
    <ds:schemaRef ds:uri="http://schemas.microsoft.com/sharepoint/v3/contenttype/forms"/>
  </ds:schemaRefs>
</ds:datastoreItem>
</file>

<file path=customXml/itemProps3.xml><?xml version="1.0" encoding="utf-8"?>
<ds:datastoreItem xmlns:ds="http://schemas.openxmlformats.org/officeDocument/2006/customXml" ds:itemID="{A82250BF-30BD-4304-9FF4-E1F25E1CBA33}">
  <ds:schemaRefs>
    <ds:schemaRef ds:uri="http://schemas.microsoft.com/office/2006/metadata/properties"/>
    <ds:schemaRef ds:uri="http://schemas.microsoft.com/office/infopath/2007/PartnerControls"/>
    <ds:schemaRef ds:uri="5164c217-df94-474e-ad1e-b2e2522bb4ec"/>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Brink</dc:creator>
  <cp:keywords/>
  <dc:description/>
  <cp:lastModifiedBy>Jennifer L Brink</cp:lastModifiedBy>
  <cp:revision>11</cp:revision>
  <dcterms:created xsi:type="dcterms:W3CDTF">2020-03-18T14:25:00Z</dcterms:created>
  <dcterms:modified xsi:type="dcterms:W3CDTF">2020-03-18T15:20:00Z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0x01010020F8A7DC9AC9434C9695F76A58ABE8F8</vt:lpwstr>
  </property>
</Properties>
</file>