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7DF" w:rsidRPr="00505D4B" w:rsidRDefault="00C702FA" w:rsidP="00AD41B7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505D4B">
        <w:rPr>
          <w:rFonts w:ascii="Arial Narrow" w:hAnsi="Arial Narrow"/>
          <w:b/>
          <w:sz w:val="28"/>
          <w:szCs w:val="28"/>
        </w:rPr>
        <w:t>Northern High School Physical Education Policies and Procedures</w:t>
      </w:r>
    </w:p>
    <w:p w:rsidR="000C533D" w:rsidRDefault="00C702FA" w:rsidP="000C533D">
      <w:pPr>
        <w:pStyle w:val="ListParagraph"/>
        <w:numPr>
          <w:ilvl w:val="0"/>
          <w:numId w:val="6"/>
        </w:numPr>
        <w:spacing w:after="0"/>
        <w:rPr>
          <w:rFonts w:ascii="Arial Narrow" w:hAnsi="Arial Narrow"/>
        </w:rPr>
      </w:pPr>
      <w:r w:rsidRPr="000C533D">
        <w:rPr>
          <w:rFonts w:ascii="Arial Narrow" w:hAnsi="Arial Narrow"/>
        </w:rPr>
        <w:t xml:space="preserve"> </w:t>
      </w:r>
      <w:r w:rsidRPr="006A7794">
        <w:rPr>
          <w:rFonts w:ascii="Arial Narrow" w:hAnsi="Arial Narrow"/>
          <w:b/>
        </w:rPr>
        <w:t>Physical Education Credits</w:t>
      </w:r>
      <w:r w:rsidRPr="000C533D">
        <w:rPr>
          <w:rFonts w:ascii="Arial Narrow" w:hAnsi="Arial Narrow"/>
        </w:rPr>
        <w:t xml:space="preserve"> – P</w:t>
      </w:r>
      <w:r w:rsidR="005D29C2" w:rsidRPr="000C533D">
        <w:rPr>
          <w:rFonts w:ascii="Arial Narrow" w:hAnsi="Arial Narrow"/>
        </w:rPr>
        <w:t>.</w:t>
      </w:r>
      <w:r w:rsidRPr="000C533D">
        <w:rPr>
          <w:rFonts w:ascii="Arial Narrow" w:hAnsi="Arial Narrow"/>
        </w:rPr>
        <w:t>E</w:t>
      </w:r>
      <w:r w:rsidR="005D29C2" w:rsidRPr="000C533D">
        <w:rPr>
          <w:rFonts w:ascii="Arial Narrow" w:hAnsi="Arial Narrow"/>
        </w:rPr>
        <w:t>.</w:t>
      </w:r>
      <w:r w:rsidRPr="000C533D">
        <w:rPr>
          <w:rFonts w:ascii="Arial Narrow" w:hAnsi="Arial Narrow"/>
        </w:rPr>
        <w:t xml:space="preserve"> counts towards GPA and Graduation requirements.</w:t>
      </w:r>
    </w:p>
    <w:p w:rsidR="00D653D2" w:rsidRPr="006A7794" w:rsidRDefault="006A7794" w:rsidP="000C533D">
      <w:pPr>
        <w:pStyle w:val="ListParagraph"/>
        <w:numPr>
          <w:ilvl w:val="0"/>
          <w:numId w:val="6"/>
        </w:num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Daily</w:t>
      </w:r>
      <w:r w:rsidR="00C702FA" w:rsidRPr="006A7794">
        <w:rPr>
          <w:rFonts w:ascii="Arial Narrow" w:hAnsi="Arial Narrow"/>
          <w:b/>
        </w:rPr>
        <w:t xml:space="preserve"> Requirements </w:t>
      </w:r>
    </w:p>
    <w:p w:rsidR="00C702FA" w:rsidRPr="000C533D" w:rsidRDefault="00D653D2" w:rsidP="000C533D">
      <w:pPr>
        <w:spacing w:after="0"/>
        <w:ind w:left="1080"/>
        <w:rPr>
          <w:rFonts w:ascii="Arial Narrow" w:hAnsi="Arial Narrow"/>
        </w:rPr>
      </w:pPr>
      <w:r w:rsidRPr="000C533D">
        <w:rPr>
          <w:rFonts w:ascii="Arial Narrow" w:hAnsi="Arial Narrow"/>
        </w:rPr>
        <w:t xml:space="preserve">A. </w:t>
      </w:r>
      <w:r w:rsidR="00C702FA" w:rsidRPr="000C533D">
        <w:rPr>
          <w:rFonts w:ascii="Arial Narrow" w:hAnsi="Arial Narrow"/>
        </w:rPr>
        <w:t xml:space="preserve">Students are expected to be </w:t>
      </w:r>
      <w:r w:rsidR="00C702FA" w:rsidRPr="000C533D">
        <w:rPr>
          <w:rFonts w:ascii="Arial Narrow" w:hAnsi="Arial Narrow"/>
          <w:i/>
          <w:u w:val="single"/>
        </w:rPr>
        <w:t>actively engaged</w:t>
      </w:r>
      <w:r w:rsidR="00C702FA" w:rsidRPr="000C533D">
        <w:rPr>
          <w:rFonts w:ascii="Arial Narrow" w:hAnsi="Arial Narrow"/>
        </w:rPr>
        <w:t xml:space="preserve"> in class.  It is expected that the student will be</w:t>
      </w:r>
      <w:r w:rsidR="00941B7D" w:rsidRPr="000C533D">
        <w:rPr>
          <w:rFonts w:ascii="Arial Narrow" w:hAnsi="Arial Narrow"/>
        </w:rPr>
        <w:t xml:space="preserve"> prepared for class in order to participate</w:t>
      </w:r>
      <w:r w:rsidR="00C702FA" w:rsidRPr="000C533D">
        <w:rPr>
          <w:rFonts w:ascii="Arial Narrow" w:hAnsi="Arial Narrow"/>
        </w:rPr>
        <w:t xml:space="preserve"> in a safe and modest manner.  Acceptable </w:t>
      </w:r>
      <w:r w:rsidRPr="000C533D">
        <w:rPr>
          <w:rFonts w:ascii="Arial Narrow" w:hAnsi="Arial Narrow"/>
        </w:rPr>
        <w:t>attire is:</w:t>
      </w:r>
    </w:p>
    <w:p w:rsidR="00D653D2" w:rsidRPr="005D29C2" w:rsidRDefault="00D653D2" w:rsidP="00AD41B7">
      <w:pPr>
        <w:pStyle w:val="ListParagraph"/>
        <w:numPr>
          <w:ilvl w:val="1"/>
          <w:numId w:val="1"/>
        </w:numPr>
        <w:spacing w:after="0"/>
        <w:rPr>
          <w:rFonts w:ascii="Arial Narrow" w:hAnsi="Arial Narrow"/>
        </w:rPr>
      </w:pPr>
      <w:r w:rsidRPr="005D29C2">
        <w:rPr>
          <w:rFonts w:ascii="Arial Narrow" w:hAnsi="Arial Narrow"/>
        </w:rPr>
        <w:t xml:space="preserve">A clean, uncompromised </w:t>
      </w:r>
      <w:r w:rsidRPr="00CC7CF1">
        <w:rPr>
          <w:rFonts w:ascii="Arial Narrow" w:hAnsi="Arial Narrow"/>
          <w:b/>
        </w:rPr>
        <w:t>crew</w:t>
      </w:r>
      <w:r w:rsidRPr="005D29C2">
        <w:rPr>
          <w:rFonts w:ascii="Arial Narrow" w:hAnsi="Arial Narrow"/>
        </w:rPr>
        <w:t xml:space="preserve"> neck tee shirt.  This should fit modestly and cover the body appropriately for a class based on movement.  Shirts may not be cut or altered and must have sleeves.</w:t>
      </w:r>
      <w:r w:rsidR="00CC7CF1">
        <w:rPr>
          <w:rFonts w:ascii="Arial Narrow" w:hAnsi="Arial Narrow"/>
        </w:rPr>
        <w:t xml:space="preserve">  Scoop</w:t>
      </w:r>
      <w:r w:rsidR="000E4C81">
        <w:rPr>
          <w:rFonts w:ascii="Arial Narrow" w:hAnsi="Arial Narrow"/>
        </w:rPr>
        <w:t xml:space="preserve"> neck, v-neck, or any </w:t>
      </w:r>
      <w:r w:rsidR="00CC7CF1">
        <w:rPr>
          <w:rFonts w:ascii="Arial Narrow" w:hAnsi="Arial Narrow"/>
        </w:rPr>
        <w:t>other altered (cut) shirts are not acceptable.</w:t>
      </w:r>
    </w:p>
    <w:p w:rsidR="00D653D2" w:rsidRPr="005D29C2" w:rsidRDefault="00D653D2" w:rsidP="00AD41B7">
      <w:pPr>
        <w:pStyle w:val="ListParagraph"/>
        <w:numPr>
          <w:ilvl w:val="1"/>
          <w:numId w:val="1"/>
        </w:numPr>
        <w:spacing w:after="0"/>
        <w:rPr>
          <w:rFonts w:ascii="Arial Narrow" w:hAnsi="Arial Narrow"/>
        </w:rPr>
      </w:pPr>
      <w:r w:rsidRPr="005D29C2">
        <w:rPr>
          <w:rFonts w:ascii="Arial Narrow" w:hAnsi="Arial Narrow"/>
        </w:rPr>
        <w:t xml:space="preserve">Shorts of an appropriate length for a class based on movement.  Shorts (or pants) should not be skin-tight or be a distraction.  </w:t>
      </w:r>
      <w:r w:rsidR="00941B7D" w:rsidRPr="005D29C2">
        <w:rPr>
          <w:rFonts w:ascii="Arial Narrow" w:hAnsi="Arial Narrow"/>
        </w:rPr>
        <w:t>Sweatpants, warm-up pants are a</w:t>
      </w:r>
      <w:r w:rsidR="009326B7">
        <w:rPr>
          <w:rFonts w:ascii="Arial Narrow" w:hAnsi="Arial Narrow"/>
        </w:rPr>
        <w:t xml:space="preserve">lso acceptable.  NO yoga pants, </w:t>
      </w:r>
      <w:r w:rsidR="00941B7D" w:rsidRPr="005D29C2">
        <w:rPr>
          <w:rFonts w:ascii="Arial Narrow" w:hAnsi="Arial Narrow"/>
        </w:rPr>
        <w:t>running tights or any pant</w:t>
      </w:r>
      <w:r w:rsidR="005D29C2">
        <w:rPr>
          <w:rFonts w:ascii="Arial Narrow" w:hAnsi="Arial Narrow"/>
        </w:rPr>
        <w:t>/short</w:t>
      </w:r>
      <w:r w:rsidR="00941B7D" w:rsidRPr="005D29C2">
        <w:rPr>
          <w:rFonts w:ascii="Arial Narrow" w:hAnsi="Arial Narrow"/>
        </w:rPr>
        <w:t xml:space="preserve"> that is form-fitting.</w:t>
      </w:r>
      <w:r w:rsidR="009326B7">
        <w:rPr>
          <w:rFonts w:ascii="Arial Narrow" w:hAnsi="Arial Narrow"/>
        </w:rPr>
        <w:t xml:space="preserve">  Denim is not acceptable.</w:t>
      </w:r>
      <w:r w:rsidR="00C64C0D">
        <w:rPr>
          <w:rFonts w:ascii="Arial Narrow" w:hAnsi="Arial Narrow"/>
        </w:rPr>
        <w:t xml:space="preserve"> No zippers.</w:t>
      </w:r>
    </w:p>
    <w:p w:rsidR="00D653D2" w:rsidRPr="005D29C2" w:rsidRDefault="00D653D2" w:rsidP="00AD41B7">
      <w:pPr>
        <w:pStyle w:val="ListParagraph"/>
        <w:numPr>
          <w:ilvl w:val="1"/>
          <w:numId w:val="1"/>
        </w:numPr>
        <w:spacing w:after="0"/>
        <w:rPr>
          <w:rFonts w:ascii="Arial Narrow" w:hAnsi="Arial Narrow"/>
        </w:rPr>
      </w:pPr>
      <w:r w:rsidRPr="005D29C2">
        <w:rPr>
          <w:rFonts w:ascii="Arial Narrow" w:hAnsi="Arial Narrow"/>
        </w:rPr>
        <w:t>Sneakers and socks.  Sneakers must be tied and offer support and traction.  Slip-ons and fashion sneakers are not designed for high impact activity.</w:t>
      </w:r>
    </w:p>
    <w:p w:rsidR="00D653D2" w:rsidRDefault="00D653D2" w:rsidP="000C533D">
      <w:pPr>
        <w:pStyle w:val="ListParagraph"/>
        <w:numPr>
          <w:ilvl w:val="1"/>
          <w:numId w:val="1"/>
        </w:numPr>
        <w:spacing w:after="0"/>
        <w:rPr>
          <w:rFonts w:ascii="Arial Narrow" w:hAnsi="Arial Narrow"/>
        </w:rPr>
      </w:pPr>
      <w:r w:rsidRPr="005D29C2">
        <w:rPr>
          <w:rFonts w:ascii="Arial Narrow" w:hAnsi="Arial Narrow"/>
        </w:rPr>
        <w:t xml:space="preserve">Hair and jewelry must be taken care of so that there is no safety issue.  </w:t>
      </w:r>
    </w:p>
    <w:p w:rsidR="006A7794" w:rsidRPr="005D29C2" w:rsidRDefault="008352B5" w:rsidP="000C533D">
      <w:pPr>
        <w:pStyle w:val="ListParagraph"/>
        <w:numPr>
          <w:ilvl w:val="1"/>
          <w:numId w:val="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Grade 9 and 10 P.E. curriculum includes the</w:t>
      </w:r>
      <w:r w:rsidR="006A7794">
        <w:rPr>
          <w:rFonts w:ascii="Arial Narrow" w:hAnsi="Arial Narrow"/>
        </w:rPr>
        <w:t xml:space="preserve"> Aquatics Fitness Unit.  Females must wear a modest one piece swimsuit and males must wear swim trunks.  Shirts and/or shorts may be worn over swimwear as long as they are not made of cotton.  No jewelry is permitted in the pool area.  See the P.E. </w:t>
      </w:r>
      <w:r w:rsidR="00C012A9">
        <w:rPr>
          <w:rFonts w:ascii="Arial Narrow" w:hAnsi="Arial Narrow"/>
        </w:rPr>
        <w:t>Instructors for further details regarding the pool area.</w:t>
      </w:r>
    </w:p>
    <w:p w:rsidR="001C2AC5" w:rsidRPr="006A7794" w:rsidRDefault="001C2AC5" w:rsidP="001C2AC5">
      <w:pPr>
        <w:pStyle w:val="ListParagraph"/>
        <w:numPr>
          <w:ilvl w:val="0"/>
          <w:numId w:val="6"/>
        </w:numPr>
        <w:spacing w:after="0"/>
        <w:rPr>
          <w:rFonts w:ascii="Arial Narrow" w:hAnsi="Arial Narrow"/>
          <w:b/>
        </w:rPr>
      </w:pPr>
      <w:r w:rsidRPr="006A7794">
        <w:rPr>
          <w:rFonts w:ascii="Arial Narrow" w:hAnsi="Arial Narrow"/>
          <w:b/>
        </w:rPr>
        <w:t>Grading</w:t>
      </w:r>
    </w:p>
    <w:p w:rsidR="00D653D2" w:rsidRPr="001C2AC5" w:rsidRDefault="00941B7D" w:rsidP="001C2AC5">
      <w:pPr>
        <w:pStyle w:val="ListParagraph"/>
        <w:numPr>
          <w:ilvl w:val="0"/>
          <w:numId w:val="8"/>
        </w:numPr>
        <w:spacing w:after="0"/>
        <w:rPr>
          <w:rFonts w:ascii="Arial Narrow" w:hAnsi="Arial Narrow"/>
        </w:rPr>
      </w:pPr>
      <w:r w:rsidRPr="001C2AC5">
        <w:rPr>
          <w:rFonts w:ascii="Arial Narrow" w:hAnsi="Arial Narrow"/>
        </w:rPr>
        <w:t xml:space="preserve"> Each class is worth six (6) points.  Students are expected to be </w:t>
      </w:r>
      <w:r w:rsidRPr="001C2AC5">
        <w:rPr>
          <w:rFonts w:ascii="Arial Narrow" w:hAnsi="Arial Narrow"/>
          <w:i/>
          <w:u w:val="single"/>
        </w:rPr>
        <w:t>actively engaged</w:t>
      </w:r>
      <w:r w:rsidRPr="001C2AC5">
        <w:rPr>
          <w:rFonts w:ascii="Arial Narrow" w:hAnsi="Arial Narrow"/>
        </w:rPr>
        <w:t xml:space="preserve"> in class.  </w:t>
      </w:r>
      <w:r w:rsidR="005D29C2" w:rsidRPr="001C2AC5">
        <w:rPr>
          <w:rFonts w:ascii="Arial Narrow" w:hAnsi="Arial Narrow"/>
        </w:rPr>
        <w:t>Point earning</w:t>
      </w:r>
      <w:r w:rsidR="00C313C2" w:rsidRPr="001C2AC5">
        <w:rPr>
          <w:rFonts w:ascii="Arial Narrow" w:hAnsi="Arial Narrow"/>
        </w:rPr>
        <w:t>s</w:t>
      </w:r>
      <w:r w:rsidR="005D29C2" w:rsidRPr="001C2AC5">
        <w:rPr>
          <w:rFonts w:ascii="Arial Narrow" w:hAnsi="Arial Narrow"/>
        </w:rPr>
        <w:t xml:space="preserve"> are as follows:</w:t>
      </w:r>
    </w:p>
    <w:tbl>
      <w:tblPr>
        <w:tblStyle w:val="TableGrid"/>
        <w:tblW w:w="0" w:type="auto"/>
        <w:tblInd w:w="1080" w:type="dxa"/>
        <w:tblLook w:val="04A0"/>
      </w:tblPr>
      <w:tblGrid>
        <w:gridCol w:w="5958"/>
        <w:gridCol w:w="2538"/>
      </w:tblGrid>
      <w:tr w:rsidR="00C313C2" w:rsidTr="00C313C2">
        <w:tc>
          <w:tcPr>
            <w:tcW w:w="5958" w:type="dxa"/>
          </w:tcPr>
          <w:p w:rsidR="00C313C2" w:rsidRPr="00C313C2" w:rsidRDefault="00C313C2" w:rsidP="00AD41B7">
            <w:pPr>
              <w:pStyle w:val="ListParagraph"/>
              <w:ind w:left="0"/>
              <w:rPr>
                <w:rFonts w:ascii="Arial Narrow" w:hAnsi="Arial Narrow"/>
                <w:b/>
                <w:sz w:val="24"/>
                <w:szCs w:val="24"/>
              </w:rPr>
            </w:pPr>
            <w:r w:rsidRPr="00C313C2">
              <w:rPr>
                <w:rFonts w:ascii="Arial Narrow" w:hAnsi="Arial Narrow"/>
                <w:b/>
                <w:sz w:val="24"/>
                <w:szCs w:val="24"/>
              </w:rPr>
              <w:t>While in class, the student will be actively engaged and respond to instruction:</w:t>
            </w:r>
          </w:p>
        </w:tc>
        <w:tc>
          <w:tcPr>
            <w:tcW w:w="2538" w:type="dxa"/>
          </w:tcPr>
          <w:p w:rsidR="00C313C2" w:rsidRDefault="00C313C2" w:rsidP="00AD41B7">
            <w:pPr>
              <w:pStyle w:val="ListParagraph"/>
              <w:ind w:left="0"/>
              <w:rPr>
                <w:rFonts w:ascii="Arial Narrow" w:hAnsi="Arial Narrow"/>
              </w:rPr>
            </w:pPr>
          </w:p>
        </w:tc>
      </w:tr>
      <w:tr w:rsidR="00C313C2" w:rsidTr="00C313C2">
        <w:tc>
          <w:tcPr>
            <w:tcW w:w="5958" w:type="dxa"/>
          </w:tcPr>
          <w:p w:rsidR="00C313C2" w:rsidRDefault="00C313C2" w:rsidP="00AD41B7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When provided instruction, the student INITIATES the task.</w:t>
            </w:r>
          </w:p>
        </w:tc>
        <w:tc>
          <w:tcPr>
            <w:tcW w:w="2538" w:type="dxa"/>
          </w:tcPr>
          <w:p w:rsidR="00C313C2" w:rsidRDefault="00C313C2" w:rsidP="00AD41B7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points</w:t>
            </w:r>
          </w:p>
        </w:tc>
      </w:tr>
      <w:tr w:rsidR="00C313C2" w:rsidTr="00C313C2">
        <w:tc>
          <w:tcPr>
            <w:tcW w:w="5958" w:type="dxa"/>
          </w:tcPr>
          <w:p w:rsidR="00C313C2" w:rsidRDefault="00C313C2" w:rsidP="00AD41B7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When provided instruction, the student STAYS on task.</w:t>
            </w:r>
          </w:p>
        </w:tc>
        <w:tc>
          <w:tcPr>
            <w:tcW w:w="2538" w:type="dxa"/>
          </w:tcPr>
          <w:p w:rsidR="00C313C2" w:rsidRDefault="00C313C2" w:rsidP="00AD41B7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points</w:t>
            </w:r>
          </w:p>
        </w:tc>
      </w:tr>
      <w:tr w:rsidR="00C313C2" w:rsidTr="00C313C2">
        <w:tc>
          <w:tcPr>
            <w:tcW w:w="5958" w:type="dxa"/>
          </w:tcPr>
          <w:p w:rsidR="00C313C2" w:rsidRDefault="00C313C2" w:rsidP="00AD41B7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When provided instruction, the student COMPLETES the task</w:t>
            </w:r>
            <w:r w:rsidR="00832727">
              <w:rPr>
                <w:rFonts w:ascii="Arial Narrow" w:hAnsi="Arial Narrow"/>
              </w:rPr>
              <w:t>.</w:t>
            </w:r>
          </w:p>
        </w:tc>
        <w:tc>
          <w:tcPr>
            <w:tcW w:w="2538" w:type="dxa"/>
          </w:tcPr>
          <w:p w:rsidR="00C313C2" w:rsidRDefault="00C313C2" w:rsidP="00AD41B7">
            <w:pPr>
              <w:pStyle w:val="ListParagraph"/>
              <w:ind w:left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points</w:t>
            </w:r>
          </w:p>
        </w:tc>
      </w:tr>
    </w:tbl>
    <w:p w:rsidR="00911978" w:rsidRDefault="00911978" w:rsidP="00AD41B7">
      <w:pPr>
        <w:spacing w:after="0"/>
        <w:ind w:left="720"/>
        <w:rPr>
          <w:rFonts w:ascii="Arial Narrow" w:hAnsi="Arial Narrow"/>
        </w:rPr>
      </w:pPr>
    </w:p>
    <w:p w:rsidR="00832727" w:rsidRPr="001C2AC5" w:rsidRDefault="00832727" w:rsidP="001C2AC5">
      <w:pPr>
        <w:pStyle w:val="ListParagraph"/>
        <w:numPr>
          <w:ilvl w:val="1"/>
          <w:numId w:val="6"/>
        </w:numPr>
        <w:spacing w:after="0"/>
        <w:rPr>
          <w:rFonts w:ascii="Arial Narrow" w:hAnsi="Arial Narrow"/>
        </w:rPr>
      </w:pPr>
      <w:r w:rsidRPr="001C2AC5">
        <w:rPr>
          <w:rFonts w:ascii="Arial Narrow" w:hAnsi="Arial Narrow"/>
        </w:rPr>
        <w:t xml:space="preserve">A student that is not </w:t>
      </w:r>
      <w:r w:rsidRPr="001C2AC5">
        <w:rPr>
          <w:rFonts w:ascii="Arial Narrow" w:hAnsi="Arial Narrow"/>
          <w:i/>
          <w:u w:val="single"/>
        </w:rPr>
        <w:t>actively engaged</w:t>
      </w:r>
      <w:r w:rsidR="00CE72D6" w:rsidRPr="001C2AC5">
        <w:rPr>
          <w:rFonts w:ascii="Arial Narrow" w:hAnsi="Arial Narrow"/>
        </w:rPr>
        <w:t xml:space="preserve"> in class is </w:t>
      </w:r>
      <w:r w:rsidRPr="001C2AC5">
        <w:rPr>
          <w:rFonts w:ascii="Arial Narrow" w:hAnsi="Arial Narrow"/>
        </w:rPr>
        <w:t xml:space="preserve">not eligible for the six (6) points.  This includes, but is not limited to:  being absent, not being prepared for class, going to the nurse, </w:t>
      </w:r>
      <w:r w:rsidR="00415961">
        <w:rPr>
          <w:rFonts w:ascii="Arial Narrow" w:hAnsi="Arial Narrow"/>
        </w:rPr>
        <w:t xml:space="preserve">being suspended, </w:t>
      </w:r>
      <w:r w:rsidRPr="001C2AC5">
        <w:rPr>
          <w:rFonts w:ascii="Arial Narrow" w:hAnsi="Arial Narrow"/>
        </w:rPr>
        <w:t>etc.</w:t>
      </w:r>
    </w:p>
    <w:p w:rsidR="00CE72D6" w:rsidRDefault="007B7DD6" w:rsidP="001C2AC5">
      <w:pPr>
        <w:pStyle w:val="ListParagraph"/>
        <w:numPr>
          <w:ilvl w:val="1"/>
          <w:numId w:val="6"/>
        </w:numPr>
        <w:spacing w:after="0"/>
        <w:rPr>
          <w:rFonts w:ascii="Arial Narrow" w:hAnsi="Arial Narrow"/>
        </w:rPr>
      </w:pPr>
      <w:r w:rsidRPr="001C2AC5">
        <w:rPr>
          <w:rFonts w:ascii="Arial Narrow" w:hAnsi="Arial Narrow"/>
        </w:rPr>
        <w:t xml:space="preserve">Missed classes </w:t>
      </w:r>
      <w:r w:rsidR="00505D4B" w:rsidRPr="001C2AC5">
        <w:rPr>
          <w:rFonts w:ascii="Arial Narrow" w:hAnsi="Arial Narrow"/>
        </w:rPr>
        <w:t xml:space="preserve">for </w:t>
      </w:r>
      <w:r w:rsidR="00505D4B" w:rsidRPr="009326B7">
        <w:rPr>
          <w:rFonts w:ascii="Arial Narrow" w:hAnsi="Arial Narrow"/>
          <w:i/>
        </w:rPr>
        <w:t>legitimate absences</w:t>
      </w:r>
      <w:r w:rsidR="00505D4B" w:rsidRPr="001C2AC5">
        <w:rPr>
          <w:rFonts w:ascii="Arial Narrow" w:hAnsi="Arial Narrow"/>
        </w:rPr>
        <w:t xml:space="preserve"> </w:t>
      </w:r>
      <w:r w:rsidR="00A3158C" w:rsidRPr="00A3158C">
        <w:rPr>
          <w:rFonts w:ascii="Arial Narrow" w:hAnsi="Arial Narrow"/>
          <w:i/>
        </w:rPr>
        <w:t>from school</w:t>
      </w:r>
      <w:r w:rsidR="00A3158C">
        <w:rPr>
          <w:rFonts w:ascii="Arial Narrow" w:hAnsi="Arial Narrow"/>
        </w:rPr>
        <w:t xml:space="preserve"> </w:t>
      </w:r>
      <w:r w:rsidR="00CE72D6" w:rsidRPr="001C2AC5">
        <w:rPr>
          <w:rFonts w:ascii="Arial Narrow" w:hAnsi="Arial Narrow"/>
        </w:rPr>
        <w:t xml:space="preserve">can be made up by coming </w:t>
      </w:r>
      <w:r w:rsidR="009326B7">
        <w:rPr>
          <w:rFonts w:ascii="Arial Narrow" w:hAnsi="Arial Narrow"/>
        </w:rPr>
        <w:t>in to a class during a study hall</w:t>
      </w:r>
      <w:r w:rsidR="00CE72D6" w:rsidRPr="001C2AC5">
        <w:rPr>
          <w:rFonts w:ascii="Arial Narrow" w:hAnsi="Arial Narrow"/>
        </w:rPr>
        <w:t xml:space="preserve">.  </w:t>
      </w:r>
      <w:r w:rsidR="009326B7" w:rsidRPr="009326B7">
        <w:rPr>
          <w:rFonts w:ascii="Arial Narrow" w:hAnsi="Arial Narrow"/>
          <w:u w:val="single"/>
        </w:rPr>
        <w:t>PLEASE NOTE</w:t>
      </w:r>
      <w:r w:rsidR="009326B7">
        <w:rPr>
          <w:rFonts w:ascii="Arial Narrow" w:hAnsi="Arial Narrow"/>
        </w:rPr>
        <w:t xml:space="preserve">: Only </w:t>
      </w:r>
      <w:r w:rsidR="00CE72D6" w:rsidRPr="001C2AC5">
        <w:rPr>
          <w:rFonts w:ascii="Arial Narrow" w:hAnsi="Arial Narrow"/>
          <w:b/>
        </w:rPr>
        <w:t>ONE</w:t>
      </w:r>
      <w:r w:rsidR="00CE72D6" w:rsidRPr="001C2AC5">
        <w:rPr>
          <w:rFonts w:ascii="Arial Narrow" w:hAnsi="Arial Narrow"/>
        </w:rPr>
        <w:t xml:space="preserve"> class can be made up for</w:t>
      </w:r>
      <w:r w:rsidR="009326B7">
        <w:rPr>
          <w:rFonts w:ascii="Arial Narrow" w:hAnsi="Arial Narrow"/>
        </w:rPr>
        <w:t xml:space="preserve"> not </w:t>
      </w:r>
      <w:r w:rsidR="008E5FFD">
        <w:rPr>
          <w:rFonts w:ascii="Arial Narrow" w:hAnsi="Arial Narrow"/>
        </w:rPr>
        <w:t xml:space="preserve">being prepared for class </w:t>
      </w:r>
      <w:r w:rsidR="009326B7">
        <w:rPr>
          <w:rFonts w:ascii="Arial Narrow" w:hAnsi="Arial Narrow"/>
        </w:rPr>
        <w:t>or fo</w:t>
      </w:r>
      <w:r w:rsidR="008E5FFD">
        <w:rPr>
          <w:rFonts w:ascii="Arial Narrow" w:hAnsi="Arial Narrow"/>
        </w:rPr>
        <w:t>r a valid excuse from the nurse</w:t>
      </w:r>
      <w:r w:rsidR="009326B7">
        <w:rPr>
          <w:rFonts w:ascii="Arial Narrow" w:hAnsi="Arial Narrow"/>
        </w:rPr>
        <w:t>.</w:t>
      </w:r>
      <w:r w:rsidR="00CE72D6" w:rsidRPr="001C2AC5">
        <w:rPr>
          <w:rFonts w:ascii="Arial Narrow" w:hAnsi="Arial Narrow"/>
        </w:rPr>
        <w:t xml:space="preserve">   </w:t>
      </w:r>
      <w:r w:rsidR="009326B7">
        <w:rPr>
          <w:rFonts w:ascii="Arial Narrow" w:hAnsi="Arial Narrow"/>
        </w:rPr>
        <w:t>Additional classes missed for these reasons will not be eligible to be made up.</w:t>
      </w:r>
      <w:r w:rsidR="00A20252">
        <w:rPr>
          <w:rFonts w:ascii="Arial Narrow" w:hAnsi="Arial Narrow"/>
        </w:rPr>
        <w:t xml:space="preserve">  </w:t>
      </w:r>
      <w:r w:rsidR="00A20252" w:rsidRPr="00415961">
        <w:rPr>
          <w:rFonts w:ascii="Arial Narrow" w:hAnsi="Arial Narrow"/>
          <w:i/>
        </w:rPr>
        <w:t>PE Worksheets cannot be used to make up an absence</w:t>
      </w:r>
      <w:r w:rsidR="00A20252">
        <w:rPr>
          <w:rFonts w:ascii="Arial Narrow" w:hAnsi="Arial Narrow"/>
        </w:rPr>
        <w:t>.</w:t>
      </w:r>
    </w:p>
    <w:p w:rsidR="009326B7" w:rsidRDefault="00415961" w:rsidP="001C2AC5">
      <w:pPr>
        <w:pStyle w:val="ListParagraph"/>
        <w:numPr>
          <w:ilvl w:val="1"/>
          <w:numId w:val="6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In order to meet state standards, m</w:t>
      </w:r>
      <w:r w:rsidR="009326B7">
        <w:rPr>
          <w:rFonts w:ascii="Arial Narrow" w:hAnsi="Arial Narrow"/>
        </w:rPr>
        <w:t xml:space="preserve">ake up </w:t>
      </w:r>
      <w:r w:rsidR="00F35818">
        <w:rPr>
          <w:rFonts w:ascii="Arial Narrow" w:hAnsi="Arial Narrow"/>
        </w:rPr>
        <w:t>classes MUST be completed in the unit that they were missed.  Do not wait until the end of the marking period.</w:t>
      </w:r>
    </w:p>
    <w:p w:rsidR="00A3158C" w:rsidRPr="00A3158C" w:rsidRDefault="00A3158C" w:rsidP="00A3158C">
      <w:pPr>
        <w:spacing w:after="0"/>
        <w:rPr>
          <w:rFonts w:ascii="Arial Narrow" w:hAnsi="Arial Narrow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6408"/>
        <w:gridCol w:w="2448"/>
      </w:tblGrid>
      <w:tr w:rsidR="007B7DD6" w:rsidRPr="00470466" w:rsidTr="007B7DD6">
        <w:tc>
          <w:tcPr>
            <w:tcW w:w="6408" w:type="dxa"/>
          </w:tcPr>
          <w:p w:rsidR="007B7DD6" w:rsidRPr="00470466" w:rsidRDefault="00505D4B" w:rsidP="00AD41B7">
            <w:pPr>
              <w:rPr>
                <w:rFonts w:ascii="Arial Narrow" w:hAnsi="Arial Narrow"/>
              </w:rPr>
            </w:pPr>
            <w:r w:rsidRPr="00470466">
              <w:rPr>
                <w:rFonts w:ascii="Arial Narrow" w:hAnsi="Arial Narrow"/>
              </w:rPr>
              <w:t>Grading schedule for student who is not actively engaged in one or more classes:</w:t>
            </w:r>
          </w:p>
        </w:tc>
        <w:tc>
          <w:tcPr>
            <w:tcW w:w="2448" w:type="dxa"/>
          </w:tcPr>
          <w:p w:rsidR="007B7DD6" w:rsidRPr="00470466" w:rsidRDefault="007B7DD6" w:rsidP="00AD41B7">
            <w:pPr>
              <w:rPr>
                <w:rFonts w:ascii="Arial Narrow" w:hAnsi="Arial Narrow"/>
              </w:rPr>
            </w:pPr>
          </w:p>
        </w:tc>
      </w:tr>
      <w:tr w:rsidR="007B7DD6" w:rsidTr="007B7DD6">
        <w:tc>
          <w:tcPr>
            <w:tcW w:w="6408" w:type="dxa"/>
          </w:tcPr>
          <w:p w:rsidR="007B7DD6" w:rsidRDefault="00505D4B" w:rsidP="00AD4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class where student was not actively engaged</w:t>
            </w:r>
          </w:p>
        </w:tc>
        <w:tc>
          <w:tcPr>
            <w:tcW w:w="2448" w:type="dxa"/>
          </w:tcPr>
          <w:p w:rsidR="007B7DD6" w:rsidRDefault="00505D4B" w:rsidP="00AD4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94</w:t>
            </w:r>
          </w:p>
        </w:tc>
      </w:tr>
      <w:tr w:rsidR="007B7DD6" w:rsidTr="007B7DD6">
        <w:tc>
          <w:tcPr>
            <w:tcW w:w="6408" w:type="dxa"/>
          </w:tcPr>
          <w:p w:rsidR="007B7DD6" w:rsidRDefault="00505D4B" w:rsidP="00AD4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 classes where student was not actively engaged</w:t>
            </w:r>
          </w:p>
        </w:tc>
        <w:tc>
          <w:tcPr>
            <w:tcW w:w="2448" w:type="dxa"/>
          </w:tcPr>
          <w:p w:rsidR="007B7DD6" w:rsidRDefault="00505D4B" w:rsidP="00AD4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</w:t>
            </w:r>
          </w:p>
        </w:tc>
      </w:tr>
      <w:tr w:rsidR="007B7DD6" w:rsidTr="007B7DD6">
        <w:tc>
          <w:tcPr>
            <w:tcW w:w="6408" w:type="dxa"/>
          </w:tcPr>
          <w:p w:rsidR="007B7DD6" w:rsidRDefault="00505D4B" w:rsidP="00AD4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 classes where student was not actively engaged</w:t>
            </w:r>
          </w:p>
        </w:tc>
        <w:tc>
          <w:tcPr>
            <w:tcW w:w="2448" w:type="dxa"/>
          </w:tcPr>
          <w:p w:rsidR="007B7DD6" w:rsidRDefault="00505D4B" w:rsidP="00AD4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82</w:t>
            </w:r>
          </w:p>
        </w:tc>
      </w:tr>
      <w:tr w:rsidR="007B7DD6" w:rsidTr="007B7DD6">
        <w:tc>
          <w:tcPr>
            <w:tcW w:w="6408" w:type="dxa"/>
          </w:tcPr>
          <w:p w:rsidR="007B7DD6" w:rsidRDefault="00505D4B" w:rsidP="00AD4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 classes where student was not actively engaged</w:t>
            </w:r>
          </w:p>
        </w:tc>
        <w:tc>
          <w:tcPr>
            <w:tcW w:w="2448" w:type="dxa"/>
          </w:tcPr>
          <w:p w:rsidR="007B7DD6" w:rsidRDefault="00505D4B" w:rsidP="00AD4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76</w:t>
            </w:r>
          </w:p>
        </w:tc>
      </w:tr>
      <w:tr w:rsidR="007B7DD6" w:rsidTr="007B7DD6">
        <w:tc>
          <w:tcPr>
            <w:tcW w:w="6408" w:type="dxa"/>
          </w:tcPr>
          <w:p w:rsidR="007B7DD6" w:rsidRDefault="00505D4B" w:rsidP="00AD4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 classes where student was not actively engaged</w:t>
            </w:r>
          </w:p>
        </w:tc>
        <w:tc>
          <w:tcPr>
            <w:tcW w:w="2448" w:type="dxa"/>
          </w:tcPr>
          <w:p w:rsidR="007B7DD6" w:rsidRDefault="00505D4B" w:rsidP="00AD4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</w:t>
            </w:r>
          </w:p>
        </w:tc>
      </w:tr>
      <w:tr w:rsidR="007B7DD6" w:rsidTr="007B7DD6">
        <w:tc>
          <w:tcPr>
            <w:tcW w:w="6408" w:type="dxa"/>
          </w:tcPr>
          <w:p w:rsidR="007B7DD6" w:rsidRDefault="00505D4B" w:rsidP="00AD4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 classes where student was not actively engaged</w:t>
            </w:r>
          </w:p>
        </w:tc>
        <w:tc>
          <w:tcPr>
            <w:tcW w:w="2448" w:type="dxa"/>
          </w:tcPr>
          <w:p w:rsidR="007B7DD6" w:rsidRDefault="00505D4B" w:rsidP="00AD41B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64</w:t>
            </w:r>
          </w:p>
        </w:tc>
      </w:tr>
    </w:tbl>
    <w:p w:rsidR="007B7DD6" w:rsidRDefault="007B7DD6" w:rsidP="00AD41B7">
      <w:pPr>
        <w:spacing w:after="0"/>
        <w:ind w:left="720"/>
        <w:rPr>
          <w:rFonts w:ascii="Arial Narrow" w:hAnsi="Arial Narrow"/>
        </w:rPr>
      </w:pPr>
    </w:p>
    <w:p w:rsidR="00470466" w:rsidRDefault="00CC7CF1" w:rsidP="00470466">
      <w:pPr>
        <w:pStyle w:val="ListParagraph"/>
        <w:numPr>
          <w:ilvl w:val="1"/>
          <w:numId w:val="6"/>
        </w:numPr>
        <w:spacing w:after="0"/>
        <w:rPr>
          <w:rFonts w:ascii="Arial Narrow" w:hAnsi="Arial Narrow"/>
        </w:rPr>
      </w:pPr>
      <w:r w:rsidRPr="001C2AC5">
        <w:rPr>
          <w:rFonts w:ascii="Arial Narrow" w:hAnsi="Arial Narrow"/>
        </w:rPr>
        <w:lastRenderedPageBreak/>
        <w:t xml:space="preserve">Physician’s excuse – Restriction form P.E. as deemed necessary by a physician will require the student to earn their daily credit through quality written work. </w:t>
      </w:r>
      <w:r w:rsidR="001853EB">
        <w:rPr>
          <w:rFonts w:ascii="Arial Narrow" w:hAnsi="Arial Narrow"/>
        </w:rPr>
        <w:t xml:space="preserve">  ‘PE Worksheets’ are available for this purpose.  </w:t>
      </w:r>
    </w:p>
    <w:p w:rsidR="00470466" w:rsidRPr="00470466" w:rsidRDefault="00470466" w:rsidP="00470466">
      <w:pPr>
        <w:pStyle w:val="ListParagraph"/>
        <w:numPr>
          <w:ilvl w:val="1"/>
          <w:numId w:val="6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There are no ‘FREE PASSES’ from the nurse.  A trip to the nurse out of true necessity will count as an absence.  Please do not bother the nurse unless truly ill.  </w:t>
      </w:r>
    </w:p>
    <w:p w:rsidR="00D66A12" w:rsidRPr="001C2AC5" w:rsidRDefault="00D66A12" w:rsidP="001C2AC5">
      <w:pPr>
        <w:pStyle w:val="ListParagraph"/>
        <w:numPr>
          <w:ilvl w:val="1"/>
          <w:numId w:val="6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Field trips, legitimate college visits and school recognized/sponsored events</w:t>
      </w:r>
      <w:r w:rsidR="001853EB">
        <w:rPr>
          <w:rFonts w:ascii="Arial Narrow" w:hAnsi="Arial Narrow"/>
        </w:rPr>
        <w:t xml:space="preserve"> do not have to be made up</w:t>
      </w:r>
      <w:r>
        <w:rPr>
          <w:rFonts w:ascii="Arial Narrow" w:hAnsi="Arial Narrow"/>
        </w:rPr>
        <w:t xml:space="preserve">. Check with a P.E. Instructor for clarification.  </w:t>
      </w:r>
    </w:p>
    <w:p w:rsidR="00CC7CF1" w:rsidRPr="001C2AC5" w:rsidRDefault="00CC7CF1" w:rsidP="001C2AC5">
      <w:pPr>
        <w:pStyle w:val="ListParagraph"/>
        <w:numPr>
          <w:ilvl w:val="1"/>
          <w:numId w:val="6"/>
        </w:numPr>
        <w:spacing w:after="0"/>
        <w:rPr>
          <w:rFonts w:ascii="Arial Narrow" w:hAnsi="Arial Narrow"/>
        </w:rPr>
      </w:pPr>
      <w:r w:rsidRPr="001C2AC5">
        <w:rPr>
          <w:rFonts w:ascii="Arial Narrow" w:hAnsi="Arial Narrow"/>
        </w:rPr>
        <w:t>There will be skill</w:t>
      </w:r>
      <w:r w:rsidR="00D11FD0">
        <w:rPr>
          <w:rFonts w:ascii="Arial Narrow" w:hAnsi="Arial Narrow"/>
        </w:rPr>
        <w:t xml:space="preserve"> and written/video</w:t>
      </w:r>
      <w:r w:rsidR="003B0CE2">
        <w:rPr>
          <w:rFonts w:ascii="Arial Narrow" w:hAnsi="Arial Narrow"/>
        </w:rPr>
        <w:t xml:space="preserve"> assessments each unit</w:t>
      </w:r>
      <w:r w:rsidR="00D11FD0">
        <w:rPr>
          <w:rFonts w:ascii="Arial Narrow" w:hAnsi="Arial Narrow"/>
        </w:rPr>
        <w:t>.</w:t>
      </w:r>
    </w:p>
    <w:p w:rsidR="001C2AC5" w:rsidRDefault="001C2AC5" w:rsidP="00F35818">
      <w:pPr>
        <w:spacing w:after="0"/>
        <w:rPr>
          <w:rFonts w:ascii="Arial Narrow" w:hAnsi="Arial Narrow"/>
        </w:rPr>
      </w:pPr>
    </w:p>
    <w:p w:rsidR="001C2AC5" w:rsidRDefault="001C2AC5" w:rsidP="00AD41B7">
      <w:pPr>
        <w:spacing w:after="0"/>
        <w:ind w:left="720"/>
        <w:rPr>
          <w:rFonts w:ascii="Arial Narrow" w:hAnsi="Arial Narrow"/>
        </w:rPr>
      </w:pPr>
    </w:p>
    <w:p w:rsidR="00CC7CF1" w:rsidRPr="006A7794" w:rsidRDefault="001C2AC5" w:rsidP="001C2AC5">
      <w:pPr>
        <w:pStyle w:val="ListParagraph"/>
        <w:numPr>
          <w:ilvl w:val="0"/>
          <w:numId w:val="6"/>
        </w:numPr>
        <w:spacing w:after="0"/>
        <w:rPr>
          <w:rFonts w:ascii="Arial Narrow" w:hAnsi="Arial Narrow"/>
          <w:b/>
        </w:rPr>
      </w:pPr>
      <w:r w:rsidRPr="006A7794">
        <w:rPr>
          <w:rFonts w:ascii="Arial Narrow" w:hAnsi="Arial Narrow"/>
          <w:b/>
        </w:rPr>
        <w:t xml:space="preserve">Student </w:t>
      </w:r>
      <w:r w:rsidR="00CC7CF1" w:rsidRPr="006A7794">
        <w:rPr>
          <w:rFonts w:ascii="Arial Narrow" w:hAnsi="Arial Narrow"/>
          <w:b/>
        </w:rPr>
        <w:t xml:space="preserve">Conduct </w:t>
      </w:r>
    </w:p>
    <w:p w:rsidR="00CC7CF1" w:rsidRDefault="00DD2BA3" w:rsidP="001C2AC5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A student who is not on</w:t>
      </w:r>
      <w:r w:rsidR="00CC7CF1">
        <w:rPr>
          <w:rFonts w:ascii="Arial Narrow" w:hAnsi="Arial Narrow"/>
        </w:rPr>
        <w:t xml:space="preserve"> task will first be given a verbal reminder.  Further iss</w:t>
      </w:r>
      <w:r w:rsidR="001C2AC5">
        <w:rPr>
          <w:rFonts w:ascii="Arial Narrow" w:hAnsi="Arial Narrow"/>
        </w:rPr>
        <w:t xml:space="preserve">ues will be handled consistent </w:t>
      </w:r>
      <w:r w:rsidR="00CC7CF1">
        <w:rPr>
          <w:rFonts w:ascii="Arial Narrow" w:hAnsi="Arial Narrow"/>
        </w:rPr>
        <w:t xml:space="preserve">with the points associated with being </w:t>
      </w:r>
      <w:r w:rsidR="00CC7CF1" w:rsidRPr="00CC7CF1">
        <w:rPr>
          <w:rFonts w:ascii="Arial Narrow" w:hAnsi="Arial Narrow"/>
          <w:i/>
          <w:u w:val="single"/>
        </w:rPr>
        <w:t>actively engaged</w:t>
      </w:r>
      <w:r w:rsidR="00CC7CF1">
        <w:rPr>
          <w:rFonts w:ascii="Arial Narrow" w:hAnsi="Arial Narrow"/>
        </w:rPr>
        <w:t>.</w:t>
      </w:r>
    </w:p>
    <w:p w:rsidR="00CC7CF1" w:rsidRDefault="00CC7CF1" w:rsidP="00CC7CF1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Disruptive or di</w:t>
      </w:r>
      <w:r w:rsidR="001C2AC5">
        <w:rPr>
          <w:rFonts w:ascii="Arial Narrow" w:hAnsi="Arial Narrow"/>
        </w:rPr>
        <w:t>srespectful behavior can result in</w:t>
      </w:r>
      <w:r>
        <w:rPr>
          <w:rFonts w:ascii="Arial Narrow" w:hAnsi="Arial Narrow"/>
        </w:rPr>
        <w:t xml:space="preserve"> a student being removed from class.  If a student is removed from class, or if a student </w:t>
      </w:r>
      <w:r w:rsidRPr="004E1CFB">
        <w:rPr>
          <w:rFonts w:ascii="Arial Narrow" w:hAnsi="Arial Narrow"/>
          <w:u w:val="single"/>
        </w:rPr>
        <w:t>refuses</w:t>
      </w:r>
      <w:r>
        <w:rPr>
          <w:rFonts w:ascii="Arial Narrow" w:hAnsi="Arial Narrow"/>
        </w:rPr>
        <w:t xml:space="preserve"> to participate in class, they will be told to ‘take a seat’ and will </w:t>
      </w:r>
      <w:r w:rsidRPr="00DD2BA3">
        <w:rPr>
          <w:rFonts w:ascii="Arial Narrow" w:hAnsi="Arial Narrow"/>
          <w:u w:val="single"/>
        </w:rPr>
        <w:t>be required to make up the class</w:t>
      </w:r>
      <w:r>
        <w:rPr>
          <w:rFonts w:ascii="Arial Narrow" w:hAnsi="Arial Narrow"/>
        </w:rPr>
        <w:t xml:space="preserve"> successfully at a later time.</w:t>
      </w:r>
      <w:r w:rsidR="001C2AC5">
        <w:rPr>
          <w:rFonts w:ascii="Arial Narrow" w:hAnsi="Arial Narrow"/>
        </w:rPr>
        <w:t xml:space="preserve">  Failure to do so will result in a failing grade for the marking period.</w:t>
      </w:r>
    </w:p>
    <w:p w:rsidR="00DE47B5" w:rsidRDefault="001C2AC5" w:rsidP="00CC7CF1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Students are expected to be where they are supposed to be as instructed.  A student who arrives late to class should have a pass. Students should be in the locker room at the end of class until the bell</w:t>
      </w:r>
      <w:r w:rsidR="00A31875">
        <w:rPr>
          <w:rFonts w:ascii="Arial Narrow" w:hAnsi="Arial Narrow"/>
        </w:rPr>
        <w:t xml:space="preserve"> rings</w:t>
      </w:r>
      <w:r>
        <w:rPr>
          <w:rFonts w:ascii="Arial Narrow" w:hAnsi="Arial Narrow"/>
        </w:rPr>
        <w:t xml:space="preserve">. Leaving an area without permission </w:t>
      </w:r>
      <w:r w:rsidR="001853EB">
        <w:rPr>
          <w:rFonts w:ascii="Arial Narrow" w:hAnsi="Arial Narrow"/>
        </w:rPr>
        <w:t xml:space="preserve">for any amount of time </w:t>
      </w:r>
      <w:r>
        <w:rPr>
          <w:rFonts w:ascii="Arial Narrow" w:hAnsi="Arial Narrow"/>
        </w:rPr>
        <w:t xml:space="preserve">is considered a ‘Class Cut’.  </w:t>
      </w:r>
    </w:p>
    <w:p w:rsidR="001C2AC5" w:rsidRDefault="00DE47B5" w:rsidP="00DE47B5">
      <w:pPr>
        <w:pStyle w:val="ListParagraph"/>
        <w:spacing w:after="0"/>
        <w:ind w:left="1080"/>
        <w:rPr>
          <w:rFonts w:ascii="Arial Narrow" w:hAnsi="Arial Narrow"/>
        </w:rPr>
      </w:pPr>
      <w:r>
        <w:rPr>
          <w:rFonts w:ascii="Arial Narrow" w:hAnsi="Arial Narrow"/>
        </w:rPr>
        <w:t xml:space="preserve">***** </w:t>
      </w:r>
      <w:r w:rsidR="001C2AC5">
        <w:rPr>
          <w:rFonts w:ascii="Arial Narrow" w:hAnsi="Arial Narrow"/>
        </w:rPr>
        <w:t xml:space="preserve">All ‘Class Cuts’ are handled the same; the class </w:t>
      </w:r>
      <w:r w:rsidR="001C2AC5" w:rsidRPr="00DD2BA3">
        <w:rPr>
          <w:rFonts w:ascii="Arial Narrow" w:hAnsi="Arial Narrow"/>
          <w:u w:val="single"/>
        </w:rPr>
        <w:t>must be made up</w:t>
      </w:r>
      <w:r w:rsidR="001C2AC5">
        <w:rPr>
          <w:rFonts w:ascii="Arial Narrow" w:hAnsi="Arial Narrow"/>
        </w:rPr>
        <w:t xml:space="preserve"> in order to pass the marking period.  </w:t>
      </w:r>
      <w:r w:rsidR="001853EB">
        <w:rPr>
          <w:rFonts w:ascii="Arial Narrow" w:hAnsi="Arial Narrow"/>
        </w:rPr>
        <w:t xml:space="preserve">Failure to do so will result in a failing grade for the marking period.  </w:t>
      </w:r>
      <w:r w:rsidR="004E1CFB">
        <w:rPr>
          <w:rFonts w:ascii="Arial Narrow" w:hAnsi="Arial Narrow"/>
        </w:rPr>
        <w:t>Each ‘Class Cut’ that is successfully made up will gain partial credit.</w:t>
      </w:r>
    </w:p>
    <w:p w:rsidR="004E1CFB" w:rsidRDefault="004E1CFB" w:rsidP="00CC7CF1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Fitness Tests </w:t>
      </w:r>
      <w:r w:rsidRPr="004E1CFB">
        <w:rPr>
          <w:rFonts w:ascii="Arial Narrow" w:hAnsi="Arial Narrow"/>
          <w:u w:val="single"/>
        </w:rPr>
        <w:t>must be completed</w:t>
      </w:r>
      <w:r>
        <w:rPr>
          <w:rFonts w:ascii="Arial Narrow" w:hAnsi="Arial Narrow"/>
        </w:rPr>
        <w:t xml:space="preserve"> in the marking period in which they were given.  Students are expected to make </w:t>
      </w:r>
      <w:r w:rsidRPr="004E1CFB">
        <w:rPr>
          <w:rFonts w:ascii="Arial Narrow" w:hAnsi="Arial Narrow"/>
          <w:u w:val="single"/>
        </w:rPr>
        <w:t>their best attempt</w:t>
      </w:r>
      <w:r>
        <w:rPr>
          <w:rFonts w:ascii="Arial Narrow" w:hAnsi="Arial Narrow"/>
        </w:rPr>
        <w:t xml:space="preserve"> at each test.  </w:t>
      </w:r>
    </w:p>
    <w:p w:rsidR="004E1CFB" w:rsidRDefault="004E1CFB" w:rsidP="00CC7CF1">
      <w:pPr>
        <w:pStyle w:val="ListParagraph"/>
        <w:numPr>
          <w:ilvl w:val="0"/>
          <w:numId w:val="7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Do not bring phones or other valuables into the gym area.  Lock them securely in the locker room. </w:t>
      </w:r>
      <w:r w:rsidRPr="004E1CFB">
        <w:rPr>
          <w:rFonts w:ascii="Arial Narrow" w:hAnsi="Arial Narrow"/>
          <w:b/>
          <w:i/>
        </w:rPr>
        <w:t xml:space="preserve"> No cell phones should be visible in the locker room for the sake of other people’s privacy.</w:t>
      </w:r>
    </w:p>
    <w:p w:rsidR="00567E7C" w:rsidRDefault="00567E7C" w:rsidP="00C012A9">
      <w:pPr>
        <w:pStyle w:val="ListParagraph"/>
        <w:spacing w:after="0"/>
        <w:ind w:left="1152"/>
        <w:rPr>
          <w:rFonts w:ascii="Arial Narrow" w:hAnsi="Arial Narrow"/>
        </w:rPr>
      </w:pPr>
    </w:p>
    <w:p w:rsidR="00222CBE" w:rsidRDefault="00222CBE" w:rsidP="00C012A9">
      <w:pPr>
        <w:pStyle w:val="ListParagraph"/>
        <w:spacing w:after="0"/>
        <w:ind w:left="1152"/>
        <w:rPr>
          <w:rFonts w:ascii="Arial Narrow" w:hAnsi="Arial Narrow"/>
        </w:rPr>
      </w:pPr>
    </w:p>
    <w:p w:rsidR="00222CBE" w:rsidRDefault="00222CBE" w:rsidP="00222CBE">
      <w:pPr>
        <w:spacing w:after="0"/>
        <w:rPr>
          <w:rFonts w:ascii="Arial Narrow" w:hAnsi="Arial Narrow"/>
        </w:rPr>
      </w:pPr>
    </w:p>
    <w:p w:rsidR="00222CBE" w:rsidRPr="00222CBE" w:rsidRDefault="00222CBE" w:rsidP="00222CBE">
      <w:pPr>
        <w:spacing w:after="0"/>
        <w:rPr>
          <w:rFonts w:ascii="Arial Narrow" w:hAnsi="Arial Narrow"/>
        </w:rPr>
      </w:pPr>
      <w:r w:rsidRPr="00222CBE">
        <w:rPr>
          <w:rFonts w:ascii="Arial Narrow" w:hAnsi="Arial Narrow"/>
        </w:rPr>
        <w:t>Student PRINTED Name ____________________</w:t>
      </w:r>
      <w:r>
        <w:rPr>
          <w:rFonts w:ascii="Arial Narrow" w:hAnsi="Arial Narrow"/>
        </w:rPr>
        <w:t>_____</w:t>
      </w:r>
      <w:r>
        <w:rPr>
          <w:rFonts w:ascii="Arial Narrow" w:hAnsi="Arial Narrow"/>
        </w:rPr>
        <w:tab/>
        <w:t>Student Signature____________________________</w:t>
      </w:r>
    </w:p>
    <w:p w:rsidR="00921DE8" w:rsidRDefault="00921DE8" w:rsidP="00C012A9">
      <w:pPr>
        <w:pStyle w:val="ListParagraph"/>
        <w:spacing w:after="0"/>
        <w:ind w:left="1152"/>
        <w:rPr>
          <w:rFonts w:ascii="Arial Narrow" w:hAnsi="Arial Narrow"/>
        </w:rPr>
      </w:pPr>
    </w:p>
    <w:p w:rsidR="00921DE8" w:rsidRDefault="00921DE8" w:rsidP="00C012A9">
      <w:pPr>
        <w:pStyle w:val="ListParagraph"/>
        <w:spacing w:after="0"/>
        <w:ind w:left="1152"/>
        <w:rPr>
          <w:rFonts w:ascii="Arial Narrow" w:hAnsi="Arial Narrow"/>
        </w:rPr>
      </w:pPr>
    </w:p>
    <w:p w:rsidR="00921DE8" w:rsidRDefault="00921DE8" w:rsidP="00C012A9">
      <w:pPr>
        <w:pStyle w:val="ListParagraph"/>
        <w:spacing w:after="0"/>
        <w:ind w:left="1152"/>
        <w:rPr>
          <w:rFonts w:ascii="Arial Narrow" w:hAnsi="Arial Narrow"/>
        </w:rPr>
      </w:pPr>
    </w:p>
    <w:p w:rsidR="00921DE8" w:rsidRDefault="00921DE8" w:rsidP="00C012A9">
      <w:pPr>
        <w:pStyle w:val="ListParagraph"/>
        <w:spacing w:after="0"/>
        <w:ind w:left="1152"/>
        <w:rPr>
          <w:rFonts w:ascii="Arial Narrow" w:hAnsi="Arial Narrow"/>
        </w:rPr>
      </w:pPr>
      <w:r>
        <w:rPr>
          <w:rFonts w:ascii="Arial Narrow" w:hAnsi="Arial Narrow"/>
        </w:rPr>
        <w:t xml:space="preserve">PLEASE NOTE:  Earning a 100% in P.E. is possible, but it requires the student to work hard </w:t>
      </w:r>
      <w:r w:rsidRPr="00921DE8">
        <w:rPr>
          <w:rFonts w:ascii="Arial Narrow" w:hAnsi="Arial Narrow"/>
          <w:i/>
        </w:rPr>
        <w:t>all class, every class</w:t>
      </w:r>
      <w:r>
        <w:rPr>
          <w:rFonts w:ascii="Arial Narrow" w:hAnsi="Arial Narrow"/>
          <w:i/>
        </w:rPr>
        <w:t xml:space="preserve">, </w:t>
      </w:r>
      <w:r>
        <w:rPr>
          <w:rFonts w:ascii="Arial Narrow" w:hAnsi="Arial Narrow"/>
        </w:rPr>
        <w:t>at a minimum.  In a class based on participation, the student needs to do more than just ‘show up’.</w:t>
      </w:r>
    </w:p>
    <w:sectPr w:rsidR="00921DE8" w:rsidSect="00921D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50CE3"/>
    <w:multiLevelType w:val="hybridMultilevel"/>
    <w:tmpl w:val="D18A231E"/>
    <w:lvl w:ilvl="0" w:tplc="50BA7A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7D6D49"/>
    <w:multiLevelType w:val="hybridMultilevel"/>
    <w:tmpl w:val="201C512A"/>
    <w:lvl w:ilvl="0" w:tplc="D19CFE1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4996549"/>
    <w:multiLevelType w:val="hybridMultilevel"/>
    <w:tmpl w:val="415E3F56"/>
    <w:lvl w:ilvl="0" w:tplc="DADA70B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D8B3582"/>
    <w:multiLevelType w:val="hybridMultilevel"/>
    <w:tmpl w:val="4C280EC2"/>
    <w:lvl w:ilvl="0" w:tplc="03508236">
      <w:start w:val="1"/>
      <w:numFmt w:val="upperRoman"/>
      <w:lvlText w:val="%1."/>
      <w:lvlJc w:val="left"/>
      <w:pPr>
        <w:ind w:left="1080" w:hanging="720"/>
      </w:pPr>
      <w:rPr>
        <w:rFonts w:ascii="Arial Narrow" w:eastAsiaTheme="minorHAnsi" w:hAnsi="Arial Narrow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81D8BACE">
      <w:start w:val="1"/>
      <w:numFmt w:val="upperLetter"/>
      <w:lvlText w:val="%4."/>
      <w:lvlJc w:val="left"/>
      <w:pPr>
        <w:ind w:left="2880" w:hanging="360"/>
      </w:pPr>
      <w:rPr>
        <w:rFonts w:ascii="Arial Narrow" w:eastAsiaTheme="minorHAnsi" w:hAnsi="Arial Narrow" w:cstheme="minorBidi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E52A80"/>
    <w:multiLevelType w:val="hybridMultilevel"/>
    <w:tmpl w:val="EE586296"/>
    <w:lvl w:ilvl="0" w:tplc="5568E49C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9440CF3"/>
    <w:multiLevelType w:val="hybridMultilevel"/>
    <w:tmpl w:val="288857C8"/>
    <w:lvl w:ilvl="0" w:tplc="9ABED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A18E4"/>
    <w:multiLevelType w:val="hybridMultilevel"/>
    <w:tmpl w:val="4CEA2616"/>
    <w:lvl w:ilvl="0" w:tplc="B704A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5429A"/>
    <w:multiLevelType w:val="hybridMultilevel"/>
    <w:tmpl w:val="EA70751A"/>
    <w:lvl w:ilvl="0" w:tplc="D96E0D5A">
      <w:start w:val="1"/>
      <w:numFmt w:val="upperLetter"/>
      <w:lvlText w:val="%1."/>
      <w:lvlJc w:val="left"/>
      <w:pPr>
        <w:ind w:left="1080" w:hanging="360"/>
      </w:pPr>
      <w:rPr>
        <w:rFonts w:ascii="Arial Narrow" w:eastAsiaTheme="minorHAnsi" w:hAnsi="Arial Narrow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702FA"/>
    <w:rsid w:val="000B1F50"/>
    <w:rsid w:val="000C533D"/>
    <w:rsid w:val="000E4C81"/>
    <w:rsid w:val="001853EB"/>
    <w:rsid w:val="001C2AC5"/>
    <w:rsid w:val="00212ECE"/>
    <w:rsid w:val="00222CBE"/>
    <w:rsid w:val="00373DD5"/>
    <w:rsid w:val="003B0CE2"/>
    <w:rsid w:val="003D055A"/>
    <w:rsid w:val="00415961"/>
    <w:rsid w:val="0045471F"/>
    <w:rsid w:val="00470466"/>
    <w:rsid w:val="004E1CFB"/>
    <w:rsid w:val="00505D4B"/>
    <w:rsid w:val="0052236E"/>
    <w:rsid w:val="0052455D"/>
    <w:rsid w:val="00567E7C"/>
    <w:rsid w:val="005D29C2"/>
    <w:rsid w:val="0069254C"/>
    <w:rsid w:val="006A7794"/>
    <w:rsid w:val="007B7DD6"/>
    <w:rsid w:val="00832727"/>
    <w:rsid w:val="008352B5"/>
    <w:rsid w:val="00874518"/>
    <w:rsid w:val="008E4D93"/>
    <w:rsid w:val="008E5FFD"/>
    <w:rsid w:val="00911978"/>
    <w:rsid w:val="00921DE8"/>
    <w:rsid w:val="009326B7"/>
    <w:rsid w:val="0093438B"/>
    <w:rsid w:val="009372B6"/>
    <w:rsid w:val="00941B7D"/>
    <w:rsid w:val="00A20252"/>
    <w:rsid w:val="00A3158C"/>
    <w:rsid w:val="00A31875"/>
    <w:rsid w:val="00AC34FD"/>
    <w:rsid w:val="00AD41B7"/>
    <w:rsid w:val="00BC2B68"/>
    <w:rsid w:val="00C012A9"/>
    <w:rsid w:val="00C24E94"/>
    <w:rsid w:val="00C313C2"/>
    <w:rsid w:val="00C64C0D"/>
    <w:rsid w:val="00C702FA"/>
    <w:rsid w:val="00CC7CF1"/>
    <w:rsid w:val="00CE72D6"/>
    <w:rsid w:val="00D11FD0"/>
    <w:rsid w:val="00D653D2"/>
    <w:rsid w:val="00D66A12"/>
    <w:rsid w:val="00D92045"/>
    <w:rsid w:val="00DB757E"/>
    <w:rsid w:val="00DD2BA3"/>
    <w:rsid w:val="00DD6B4D"/>
    <w:rsid w:val="00DE47B5"/>
    <w:rsid w:val="00DF0EE3"/>
    <w:rsid w:val="00EF17DF"/>
    <w:rsid w:val="00F35818"/>
    <w:rsid w:val="00F538B9"/>
    <w:rsid w:val="00F915E2"/>
    <w:rsid w:val="00FA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2FA"/>
    <w:pPr>
      <w:ind w:left="720"/>
      <w:contextualSpacing/>
    </w:pPr>
  </w:style>
  <w:style w:type="table" w:styleId="TableGrid">
    <w:name w:val="Table Grid"/>
    <w:basedOn w:val="TableNormal"/>
    <w:uiPriority w:val="59"/>
    <w:rsid w:val="00C313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4567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NYCSD</Company>
  <LinksUpToDate>false</LinksUpToDate>
  <CharactersWithSpaces>5358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staff</cp:lastModifiedBy>
  <cp:revision>2</cp:revision>
  <cp:lastPrinted>2014-04-24T18:00:00Z</cp:lastPrinted>
  <dcterms:created xsi:type="dcterms:W3CDTF">2014-09-04T18:48:00Z</dcterms:created>
  <dcterms:modified xsi:type="dcterms:W3CDTF">2014-09-04T18:48:00Z</dcterms:modified>
</cp:coreProperties>
</file>