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4" w:rsidRPr="0095523D" w:rsidRDefault="003C4504" w:rsidP="003C4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5523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5523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5523D">
        <w:rPr>
          <w:rFonts w:ascii="Times New Roman" w:hAnsi="Times New Roman" w:cs="Times New Roman"/>
          <w:sz w:val="24"/>
          <w:szCs w:val="24"/>
        </w:rPr>
        <w:tab/>
      </w:r>
      <w:r w:rsidRPr="00955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523D">
        <w:rPr>
          <w:rFonts w:ascii="Times New Roman" w:hAnsi="Times New Roman" w:cs="Times New Roman"/>
          <w:sz w:val="24"/>
          <w:szCs w:val="24"/>
        </w:rPr>
        <w:t>Date:_______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C4504" w:rsidRDefault="003C4504" w:rsidP="003C4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Times New Roman" w:hAnsi="Times New Roman" w:cs="Times New Roman"/>
          <w:sz w:val="24"/>
          <w:szCs w:val="24"/>
        </w:rPr>
        <w:t>Section: (</w:t>
      </w:r>
      <w:proofErr w:type="spellStart"/>
      <w:r w:rsidRPr="0095523D">
        <w:rPr>
          <w:rFonts w:ascii="Times New Roman" w:hAnsi="Times New Roman" w:cs="Times New Roman"/>
          <w:sz w:val="24"/>
          <w:szCs w:val="24"/>
        </w:rPr>
        <w:t>Grade</w:t>
      </w:r>
      <w:proofErr w:type="gramStart"/>
      <w:r w:rsidRPr="0095523D">
        <w:rPr>
          <w:rFonts w:ascii="Times New Roman" w:hAnsi="Times New Roman" w:cs="Times New Roman"/>
          <w:sz w:val="24"/>
          <w:szCs w:val="24"/>
        </w:rPr>
        <w:t>,P</w:t>
      </w:r>
      <w:r>
        <w:rPr>
          <w:rFonts w:ascii="Times New Roman" w:hAnsi="Times New Roman" w:cs="Times New Roman"/>
          <w:sz w:val="24"/>
          <w:szCs w:val="24"/>
        </w:rPr>
        <w:t>eriod</w:t>
      </w:r>
      <w:proofErr w:type="spellEnd"/>
      <w:proofErr w:type="gramEnd"/>
      <w:r w:rsidRPr="0095523D">
        <w:rPr>
          <w:rFonts w:ascii="Times New Roman" w:hAnsi="Times New Roman" w:cs="Times New Roman"/>
          <w:sz w:val="24"/>
          <w:szCs w:val="24"/>
        </w:rPr>
        <w:t>)_______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C4504" w:rsidRDefault="003C4504" w:rsidP="003C4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504" w:rsidRPr="0095523D" w:rsidRDefault="003C4504" w:rsidP="003C4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504" w:rsidRPr="0095523D" w:rsidRDefault="003C4504" w:rsidP="003C4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011680" cy="848385"/>
            <wp:effectExtent l="0" t="0" r="0" b="0"/>
            <wp:docPr id="2" name="Picture 6" descr="Scalene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lene Triang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15" cy="84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955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8877" cy="1077332"/>
            <wp:effectExtent l="0" t="0" r="0" b="0"/>
            <wp:docPr id="8" name="Picture 4" descr="Equilateral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ateral Triang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63" cy="108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9552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1638" cy="1042888"/>
            <wp:effectExtent l="0" t="0" r="0" b="0"/>
            <wp:docPr id="9" name="Picture 5" descr="Isosceles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sceles Triang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4" cy="104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04" w:rsidRDefault="003C4504" w:rsidP="003C4504">
      <w:pPr>
        <w:spacing w:before="299" w:after="0" w:line="367" w:lineRule="atLeast"/>
        <w:ind w:firstLine="72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4AF2">
        <w:rPr>
          <w:rFonts w:ascii="Times New Roman" w:eastAsia="Times New Roman" w:hAnsi="Times New Roman" w:cs="Times New Roman"/>
          <w:i/>
          <w:sz w:val="24"/>
          <w:szCs w:val="24"/>
        </w:rPr>
        <w:t>Scalene Triangle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95523D">
        <w:rPr>
          <w:rFonts w:ascii="Times New Roman" w:eastAsia="Times New Roman" w:hAnsi="Times New Roman" w:cs="Times New Roman"/>
          <w:i/>
          <w:sz w:val="24"/>
          <w:szCs w:val="24"/>
        </w:rPr>
        <w:t xml:space="preserve">Equilateral Triangle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</w:t>
      </w:r>
      <w:r w:rsidRPr="006D4AF2">
        <w:rPr>
          <w:rFonts w:ascii="Times New Roman" w:eastAsia="Times New Roman" w:hAnsi="Times New Roman" w:cs="Times New Roman"/>
          <w:i/>
          <w:sz w:val="24"/>
          <w:szCs w:val="24"/>
        </w:rPr>
        <w:t>Isosceles Triangle</w:t>
      </w:r>
    </w:p>
    <w:p w:rsidR="003C4504" w:rsidRDefault="003C4504" w:rsidP="003C4504">
      <w:pPr>
        <w:spacing w:before="299" w:after="0" w:line="367" w:lineRule="atLeast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4504" w:rsidRDefault="003C4504" w:rsidP="003C4504">
      <w:pPr>
        <w:spacing w:before="299" w:after="0" w:line="367" w:lineRule="atLeast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4504" w:rsidRPr="006D4AF2" w:rsidRDefault="003C4504" w:rsidP="003C4504">
      <w:pPr>
        <w:spacing w:before="299" w:after="0" w:line="367" w:lineRule="atLeast"/>
        <w:outlineLvl w:val="2"/>
        <w:rPr>
          <w:rFonts w:ascii="Verdana" w:eastAsia="Times New Roman" w:hAnsi="Verdana" w:cs="Times New Roman"/>
          <w:sz w:val="24"/>
          <w:szCs w:val="24"/>
        </w:rPr>
      </w:pPr>
      <w:r w:rsidRPr="0095523D">
        <w:rPr>
          <w:rFonts w:ascii="Verdana" w:eastAsia="Times New Roman" w:hAnsi="Verdana" w:cs="Times New Roman"/>
          <w:sz w:val="24"/>
          <w:szCs w:val="24"/>
        </w:rPr>
        <w:t xml:space="preserve">1) </w:t>
      </w:r>
      <w:r w:rsidRPr="003C4504">
        <w:rPr>
          <w:rFonts w:ascii="Verdana" w:eastAsia="Times New Roman" w:hAnsi="Verdana" w:cs="Times New Roman"/>
          <w:i/>
          <w:sz w:val="24"/>
          <w:szCs w:val="24"/>
        </w:rPr>
        <w:t>Identify</w:t>
      </w:r>
      <w:r w:rsidRPr="0095523D">
        <w:rPr>
          <w:rFonts w:ascii="Verdana" w:eastAsia="Times New Roman" w:hAnsi="Verdana" w:cs="Times New Roman"/>
          <w:sz w:val="24"/>
          <w:szCs w:val="24"/>
        </w:rPr>
        <w:t xml:space="preserve"> and </w:t>
      </w:r>
      <w:r w:rsidRPr="0095523D">
        <w:rPr>
          <w:rFonts w:ascii="Verdana" w:eastAsia="Times New Roman" w:hAnsi="Verdana" w:cs="Times New Roman"/>
          <w:b/>
          <w:sz w:val="24"/>
          <w:szCs w:val="24"/>
          <w:u w:val="single"/>
        </w:rPr>
        <w:t>circle</w:t>
      </w:r>
      <w:r w:rsidRPr="0095523D">
        <w:rPr>
          <w:rFonts w:ascii="Verdana" w:eastAsia="Times New Roman" w:hAnsi="Verdana" w:cs="Times New Roman"/>
          <w:sz w:val="24"/>
          <w:szCs w:val="24"/>
        </w:rPr>
        <w:t xml:space="preserve"> YOUR </w:t>
      </w:r>
      <w:r>
        <w:rPr>
          <w:rFonts w:ascii="Verdana" w:eastAsia="Times New Roman" w:hAnsi="Verdana" w:cs="Times New Roman"/>
          <w:sz w:val="24"/>
          <w:szCs w:val="24"/>
        </w:rPr>
        <w:t>sketched</w:t>
      </w:r>
      <w:r w:rsidRPr="0095523D">
        <w:rPr>
          <w:rFonts w:ascii="Verdana" w:eastAsia="Times New Roman" w:hAnsi="Verdana" w:cs="Times New Roman"/>
          <w:sz w:val="24"/>
          <w:szCs w:val="24"/>
        </w:rPr>
        <w:t xml:space="preserve"> “Health Triangle.”</w:t>
      </w:r>
    </w:p>
    <w:p w:rsidR="003C4504" w:rsidRDefault="003C4504" w:rsidP="003C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Times New Roman" w:hAnsi="Times New Roman" w:cs="Times New Roman"/>
          <w:sz w:val="24"/>
          <w:szCs w:val="24"/>
        </w:rPr>
        <w:t xml:space="preserve">A. </w:t>
      </w:r>
      <w:r w:rsidRPr="0095523D">
        <w:rPr>
          <w:rFonts w:ascii="Times New Roman" w:hAnsi="Times New Roman" w:cs="Times New Roman"/>
          <w:sz w:val="24"/>
          <w:szCs w:val="24"/>
        </w:rPr>
        <w:tab/>
        <w:t>It's a scalene triangle because all the lengths of the sides are different.</w:t>
      </w: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Times New Roman" w:hAnsi="Times New Roman" w:cs="Times New Roman"/>
          <w:sz w:val="24"/>
          <w:szCs w:val="24"/>
        </w:rPr>
        <w:t xml:space="preserve">B. </w:t>
      </w:r>
      <w:r w:rsidRPr="0095523D">
        <w:rPr>
          <w:rFonts w:ascii="Times New Roman" w:hAnsi="Times New Roman" w:cs="Times New Roman"/>
          <w:sz w:val="24"/>
          <w:szCs w:val="24"/>
        </w:rPr>
        <w:tab/>
        <w:t>It is an isosceles triangle because the lengths of two sides are the same.</w:t>
      </w: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523D">
        <w:rPr>
          <w:rFonts w:ascii="Times New Roman" w:hAnsi="Times New Roman" w:cs="Times New Roman"/>
          <w:sz w:val="24"/>
          <w:szCs w:val="24"/>
        </w:rPr>
        <w:t xml:space="preserve">C. </w:t>
      </w:r>
      <w:r w:rsidRPr="0095523D">
        <w:rPr>
          <w:rFonts w:ascii="Times New Roman" w:hAnsi="Times New Roman" w:cs="Times New Roman"/>
          <w:sz w:val="24"/>
          <w:szCs w:val="24"/>
        </w:rPr>
        <w:tab/>
        <w:t>It’s an equilateral triangle because all three sides are the same length.</w:t>
      </w: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04" w:rsidRDefault="003C4504" w:rsidP="003C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04" w:rsidRDefault="003C4504" w:rsidP="003C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504" w:rsidRPr="0095523D" w:rsidRDefault="003C4504" w:rsidP="003C45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95523D">
        <w:rPr>
          <w:rFonts w:ascii="Verdana" w:hAnsi="Verdana" w:cs="Times New Roman"/>
          <w:sz w:val="24"/>
          <w:szCs w:val="24"/>
        </w:rPr>
        <w:t>2) What is the perimeter of your triangle in inches?</w:t>
      </w:r>
    </w:p>
    <w:p w:rsidR="00E309ED" w:rsidRDefault="00E309ED"/>
    <w:sectPr w:rsidR="00E309ED" w:rsidSect="00E3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4504"/>
    <w:rsid w:val="003C4504"/>
    <w:rsid w:val="00E3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NYCSD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2014-11-07T21:43:00Z</dcterms:created>
  <dcterms:modified xsi:type="dcterms:W3CDTF">2014-11-07T21:46:00Z</dcterms:modified>
</cp:coreProperties>
</file>